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B77" w:rsidRPr="004067C8" w:rsidRDefault="00F30B77" w:rsidP="00F30B77">
      <w:pPr>
        <w:rPr>
          <w:b/>
          <w:sz w:val="32"/>
          <w:szCs w:val="32"/>
        </w:rPr>
      </w:pPr>
      <w:r w:rsidRPr="004067C8">
        <w:rPr>
          <w:b/>
          <w:sz w:val="32"/>
          <w:szCs w:val="32"/>
        </w:rPr>
        <w:t xml:space="preserve">                           </w:t>
      </w:r>
      <w:r>
        <w:rPr>
          <w:b/>
          <w:sz w:val="32"/>
          <w:szCs w:val="32"/>
        </w:rPr>
        <w:t xml:space="preserve">   </w:t>
      </w:r>
      <w:r w:rsidRPr="004067C8">
        <w:rPr>
          <w:b/>
          <w:sz w:val="32"/>
          <w:szCs w:val="32"/>
        </w:rPr>
        <w:t xml:space="preserve">WYMAGANIA EDUKACYJNE Z </w:t>
      </w:r>
      <w:r>
        <w:rPr>
          <w:b/>
          <w:sz w:val="32"/>
          <w:szCs w:val="32"/>
        </w:rPr>
        <w:t xml:space="preserve"> CHEMII</w:t>
      </w:r>
      <w:r w:rsidRPr="004067C8">
        <w:rPr>
          <w:b/>
          <w:sz w:val="32"/>
          <w:szCs w:val="32"/>
        </w:rPr>
        <w:t xml:space="preserve"> </w:t>
      </w:r>
    </w:p>
    <w:p w:rsidR="00F30B77" w:rsidRPr="00140BCE" w:rsidRDefault="00F30B77" w:rsidP="00F30B77">
      <w:pPr>
        <w:rPr>
          <w:b/>
        </w:rPr>
      </w:pPr>
    </w:p>
    <w:p w:rsidR="00F30B77" w:rsidRPr="004067C8" w:rsidRDefault="00F30B77" w:rsidP="00F30B77">
      <w:r w:rsidRPr="004067C8">
        <w:rPr>
          <w:b/>
        </w:rPr>
        <w:t>Ocenę celującą</w:t>
      </w:r>
      <w:r w:rsidRPr="004067C8">
        <w:t xml:space="preserve"> otrzymuje uczeń, który</w:t>
      </w:r>
    </w:p>
    <w:p w:rsidR="00F30B77" w:rsidRDefault="00F30B77" w:rsidP="00F30B7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posiada i stosuje wiadomości oraz umiejętności z zakresu wymagań podstawy programowej dla danego etapu kształcenia i stosuje je do rozwiązania zadań problemowych o wysokim stopniu złożoności,</w:t>
      </w:r>
    </w:p>
    <w:p w:rsidR="00F30B77" w:rsidRDefault="00F30B77" w:rsidP="00F30B7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samodzielnie i sprawnie formułuje problemy oraz dokonuje analizy i syntezy nowych zjawisk</w:t>
      </w:r>
      <w:r>
        <w:t>, rozwiązuje bez problemu zadania maturalne</w:t>
      </w:r>
    </w:p>
    <w:p w:rsidR="00F30B77" w:rsidRPr="004067C8" w:rsidRDefault="00F30B77" w:rsidP="00F30B77"/>
    <w:p w:rsidR="00F30B77" w:rsidRPr="004067C8" w:rsidRDefault="00F30B77" w:rsidP="00F30B77">
      <w:r w:rsidRPr="004067C8">
        <w:rPr>
          <w:b/>
        </w:rPr>
        <w:t xml:space="preserve"> Ocenę bardzo dobrą</w:t>
      </w:r>
      <w:r w:rsidRPr="004067C8">
        <w:t xml:space="preserve"> otrzymuje uczeń, który:</w:t>
      </w:r>
    </w:p>
    <w:p w:rsidR="00F30B77" w:rsidRDefault="00F30B77" w:rsidP="00F30B7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opanował w pełnym zakresie wiadomości i umiejętności określone w wymaganiach podstawy programowej, </w:t>
      </w:r>
      <w:r w:rsidRPr="004067C8">
        <w:rPr>
          <w:rFonts w:ascii="Arial" w:hAnsi="Arial" w:cs="Arial"/>
        </w:rPr>
        <w:t>►</w:t>
      </w:r>
      <w:r w:rsidRPr="004067C8">
        <w:t xml:space="preserve"> stosuje zdobytą wiedzę i umiejętności do rozwiązywania problemów oraz zadań problemowych (nowych),</w:t>
      </w:r>
    </w:p>
    <w:p w:rsidR="00F30B77" w:rsidRDefault="00F30B77" w:rsidP="00F30B7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wykazuje dużą samodzielność i potrafi bez pomocy nauczyciela korzystać z różnych źródeł wiedzy, np.: układu okresowego pierwiastków chemicznych, wykresów, tablic chemicznych, encyklopedii i Internetu, </w:t>
      </w:r>
      <w:r w:rsidRPr="004067C8">
        <w:rPr>
          <w:rFonts w:ascii="Arial" w:hAnsi="Arial" w:cs="Arial"/>
        </w:rPr>
        <w:t>►</w:t>
      </w:r>
      <w:r w:rsidRPr="004067C8">
        <w:t xml:space="preserve"> projektuje i bezpiecznie wykonuje doświadczenia chemiczne, </w:t>
      </w:r>
      <w:r w:rsidRPr="004067C8">
        <w:rPr>
          <w:rFonts w:ascii="Arial" w:hAnsi="Arial" w:cs="Arial"/>
        </w:rPr>
        <w:t>►</w:t>
      </w:r>
      <w:r w:rsidRPr="004067C8">
        <w:t xml:space="preserve"> biegle zapisuje i bilansuje równania reakcji chemicznych oraz samodzielnie rozwiązuje zadania obliczeniowe o dużym stopniu trudności,</w:t>
      </w:r>
      <w:r>
        <w:t xml:space="preserve"> uczeń potrafi  samodzielnie powiązać wiadomości i umiejętności z różnych tematów i zastosuje je poprawie w samodzielnym rozwiązaniu zadania</w:t>
      </w:r>
    </w:p>
    <w:p w:rsidR="00F30B77" w:rsidRPr="004067C8" w:rsidRDefault="00F30B77" w:rsidP="00F30B77">
      <w:r w:rsidRPr="004067C8">
        <w:rPr>
          <w:rFonts w:ascii="Arial" w:hAnsi="Arial" w:cs="Arial"/>
        </w:rPr>
        <w:t>►</w:t>
      </w:r>
      <w:r w:rsidRPr="004067C8">
        <w:t xml:space="preserve"> w przekazie wiadomości stosuje poprawny styl i język</w:t>
      </w:r>
      <w:r>
        <w:t xml:space="preserve"> chemiczny</w:t>
      </w:r>
      <w:r w:rsidRPr="004067C8">
        <w:t xml:space="preserve"> oraz poprawnie posługuje się terminologią</w:t>
      </w:r>
      <w:r>
        <w:t xml:space="preserve"> chemiczną</w:t>
      </w:r>
    </w:p>
    <w:p w:rsidR="00F30B77" w:rsidRPr="004067C8" w:rsidRDefault="00F30B77" w:rsidP="00F30B77">
      <w:r w:rsidRPr="004067C8">
        <w:rPr>
          <w:b/>
        </w:rPr>
        <w:t>Ocenę dobrą</w:t>
      </w:r>
      <w:r w:rsidRPr="004067C8">
        <w:t xml:space="preserve"> otrzymuje uczeń, który</w:t>
      </w:r>
    </w:p>
    <w:p w:rsidR="00F30B77" w:rsidRDefault="00F30B77" w:rsidP="00F30B7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opanował w dużym zakresie wiadomości i umiejętności określone w wymaganiach podstawy programowej, </w:t>
      </w:r>
    </w:p>
    <w:p w:rsidR="00F30B77" w:rsidRDefault="00F30B77" w:rsidP="00F30B77">
      <w:r w:rsidRPr="004067C8">
        <w:rPr>
          <w:rFonts w:ascii="Arial" w:hAnsi="Arial" w:cs="Arial"/>
        </w:rPr>
        <w:t>►</w:t>
      </w:r>
      <w:r w:rsidRPr="004067C8">
        <w:t xml:space="preserve"> poprawnie stosuje wiadomości i umiejętności do samodzielnego rozwiązywania typowych zadań i problemów, </w:t>
      </w:r>
      <w:r w:rsidRPr="004067C8">
        <w:rPr>
          <w:rFonts w:ascii="Arial" w:hAnsi="Arial" w:cs="Arial"/>
        </w:rPr>
        <w:t>►</w:t>
      </w:r>
      <w:r w:rsidRPr="004067C8">
        <w:t xml:space="preserve"> korzysta z układu okresowego pierwiastków chemicznych, wykresów, tablic chemicznych i innych źródeł wiedzy chemicznej, </w:t>
      </w:r>
      <w:r w:rsidRPr="004067C8">
        <w:rPr>
          <w:rFonts w:ascii="Arial" w:hAnsi="Arial" w:cs="Arial"/>
        </w:rPr>
        <w:t>►</w:t>
      </w:r>
      <w:r w:rsidRPr="004067C8">
        <w:t xml:space="preserve"> bezpiecznie wykonuje doświadczenia chemiczne, </w:t>
      </w:r>
      <w:r w:rsidRPr="004067C8">
        <w:rPr>
          <w:rFonts w:ascii="Arial" w:hAnsi="Arial" w:cs="Arial"/>
        </w:rPr>
        <w:t>►</w:t>
      </w:r>
      <w:r w:rsidRPr="004067C8">
        <w:t xml:space="preserve"> zapisuje i bilansuje równania reakcji chemicznych, </w:t>
      </w:r>
      <w:r w:rsidRPr="004067C8">
        <w:rPr>
          <w:rFonts w:ascii="Arial" w:hAnsi="Arial" w:cs="Arial"/>
        </w:rPr>
        <w:t>►</w:t>
      </w:r>
      <w:r w:rsidRPr="004067C8">
        <w:t xml:space="preserve"> samodzielnie rozwiązuje zadania obliczenio</w:t>
      </w:r>
      <w:r>
        <w:t>we o średnim stopniu trudności</w:t>
      </w:r>
    </w:p>
    <w:p w:rsidR="00F30B77" w:rsidRDefault="00F30B77" w:rsidP="00F30B7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stosuje podstawowe pojęcia i zależności, pojawiają się nieliczne</w:t>
      </w:r>
      <w:r>
        <w:t xml:space="preserve"> błędy</w:t>
      </w:r>
    </w:p>
    <w:p w:rsidR="00F30B77" w:rsidRPr="004067C8" w:rsidRDefault="00F30B77" w:rsidP="00F30B77"/>
    <w:p w:rsidR="00F30B77" w:rsidRPr="004067C8" w:rsidRDefault="00F30B77" w:rsidP="00F30B77">
      <w:r w:rsidRPr="004067C8">
        <w:rPr>
          <w:b/>
        </w:rPr>
        <w:t>Ocenę dostateczną</w:t>
      </w:r>
      <w:r w:rsidRPr="004067C8">
        <w:t xml:space="preserve"> otrzymuje uczeń, który:</w:t>
      </w:r>
    </w:p>
    <w:p w:rsidR="00F30B77" w:rsidRDefault="00F30B77" w:rsidP="00F30B7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opanował w zakresie podstawowym te wiadomości i umiejętności określone w wymaganiach podstawy programowej, które są konieczne do dalszego kształcenia,</w:t>
      </w:r>
    </w:p>
    <w:p w:rsidR="00F30B77" w:rsidRPr="004067C8" w:rsidRDefault="00F30B77" w:rsidP="00F30B7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poprawnie stosuje wiadomości i umiejętności do rozwiązywania typowych zadań i problemów,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korzysta ze źródeł wiedzy, takich jak: układ okresowy pierwiastków chemicznych, wykresy, tablice chemiczne,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bezpiecznie wykonuje doświadczenia chemiczne, </w:t>
      </w:r>
      <w:r w:rsidRPr="004067C8">
        <w:rPr>
          <w:rFonts w:ascii="Arial" w:hAnsi="Arial" w:cs="Arial"/>
        </w:rPr>
        <w:t>►</w:t>
      </w:r>
      <w:r>
        <w:t xml:space="preserve"> </w:t>
      </w:r>
      <w:r w:rsidRPr="004067C8">
        <w:t xml:space="preserve"> zapisuje i bilansuje równania reakcji chemicznych oraz rozwiązuje zadania obliczeniowe o niewielkim stopniu trudności,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stosuje podstawowe pojęcia i zależności, pojawiają się błędy, a język wypowiedzi jest mało precyzyjny i zwięzły (zbliżony do potoczneg</w:t>
      </w:r>
      <w:r>
        <w:t>o</w:t>
      </w:r>
      <w:r w:rsidRPr="004067C8">
        <w:t>)</w:t>
      </w:r>
    </w:p>
    <w:p w:rsidR="00F30B77" w:rsidRPr="004067C8" w:rsidRDefault="00F30B77" w:rsidP="00F30B77">
      <w:r w:rsidRPr="004067C8">
        <w:rPr>
          <w:b/>
        </w:rPr>
        <w:t xml:space="preserve"> Ocenę dopuszczającą</w:t>
      </w:r>
      <w:r w:rsidRPr="004067C8">
        <w:t xml:space="preserve"> otrzymuje uczeń, który:</w:t>
      </w:r>
    </w:p>
    <w:p w:rsidR="00F30B77" w:rsidRDefault="00F30B77" w:rsidP="00F30B77">
      <w:r w:rsidRPr="004067C8">
        <w:lastRenderedPageBreak/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ma braki w wiadomościach i umiejętnościach określonych w wymaganiach podstawy programowej, ale nie przekreślają one możliwości dalszego kształcenia, nabyte wiadomości nie tworzą spójnego systemu wiedzy, </w:t>
      </w:r>
    </w:p>
    <w:p w:rsidR="00F30B77" w:rsidRPr="004067C8" w:rsidRDefault="00F30B77" w:rsidP="00F30B77">
      <w:r w:rsidRPr="004067C8">
        <w:rPr>
          <w:rFonts w:ascii="Arial" w:hAnsi="Arial" w:cs="Arial"/>
        </w:rPr>
        <w:t>►</w:t>
      </w:r>
      <w:r w:rsidRPr="004067C8">
        <w:t xml:space="preserve"> z pomocą nauczyciela rozwiązuje typowe zadania teoretyczne i praktyczne o niewielkim stopniu trudności,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bezpiecznie wykonuje proste doświadczenia chemiczne, zapisuje proste wzory i równania reakcji chemicznych,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stosuje pojedyncze pojęcia i zależności, pojawiają się liczne błędy, a język wypowiedzi jest nieprecyzyjny.</w:t>
      </w:r>
    </w:p>
    <w:p w:rsidR="00F30B77" w:rsidRPr="004067C8" w:rsidRDefault="00F30B77" w:rsidP="00F30B77">
      <w:r w:rsidRPr="004067C8">
        <w:rPr>
          <w:b/>
        </w:rPr>
        <w:t xml:space="preserve"> Ocenę niedostateczną</w:t>
      </w:r>
      <w:r w:rsidRPr="004067C8">
        <w:t xml:space="preserve"> otrzymuje uczeń, który:</w:t>
      </w:r>
    </w:p>
    <w:p w:rsidR="00F30B77" w:rsidRDefault="00F30B77" w:rsidP="00F30B77">
      <w:r w:rsidRPr="004067C8">
        <w:rPr>
          <w:rFonts w:ascii="Arial" w:hAnsi="Arial" w:cs="Arial"/>
        </w:rPr>
        <w:t>►</w:t>
      </w:r>
      <w:r w:rsidRPr="004067C8">
        <w:t xml:space="preserve"> ma rażące braki w wiadomościach i umiejętnościach określonych w wymaganiach podstawy programowej, co uniemożliwia dalsze kształcenie, </w:t>
      </w:r>
    </w:p>
    <w:p w:rsidR="00F30B77" w:rsidRDefault="00F30B77" w:rsidP="00F30B77">
      <w:r w:rsidRPr="004067C8">
        <w:rPr>
          <w:rFonts w:ascii="Arial" w:hAnsi="Arial" w:cs="Arial"/>
        </w:rPr>
        <w:t>►</w:t>
      </w:r>
      <w:r w:rsidRPr="004067C8">
        <w:t xml:space="preserve"> nie rozwiązuje typowych zadań teoretycznych i praktycznych o niewielkim stopniu trudności oraz nie zapisuje prostych wzorów i równań reakcji chemicznych nawet z dużą pomocą nauczyciela,</w:t>
      </w:r>
    </w:p>
    <w:p w:rsidR="00F30B77" w:rsidRPr="004067C8" w:rsidRDefault="00F30B77" w:rsidP="00F30B7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popełnia bardzo wiele błędów, wypowiedź cechuje brak zrozumienia, nie wykazuje chęci poprawy ocen niedostatecznych</w:t>
      </w:r>
    </w:p>
    <w:p w:rsidR="00F30B77" w:rsidRPr="004067C8" w:rsidRDefault="00F30B77" w:rsidP="00F30B77"/>
    <w:p w:rsidR="00F30B77" w:rsidRDefault="00F30B77" w:rsidP="00F30B77">
      <w:pPr>
        <w:rPr>
          <w:rFonts w:eastAsia="Times New Roman"/>
          <w:b/>
          <w:lang w:eastAsia="pl-PL"/>
        </w:rPr>
      </w:pPr>
      <w:r w:rsidRPr="004067C8">
        <w:rPr>
          <w:rFonts w:eastAsia="Times New Roman"/>
          <w:b/>
          <w:lang w:eastAsia="pl-PL"/>
        </w:rPr>
        <w:t>Formy sprawdzania i oceniania osiągnięć uczniów:</w:t>
      </w:r>
    </w:p>
    <w:p w:rsidR="00F30B77" w:rsidRPr="004067C8" w:rsidRDefault="00F30B77" w:rsidP="00F30B77">
      <w:pPr>
        <w:rPr>
          <w:rFonts w:eastAsia="Times New Roman"/>
          <w:lang w:eastAsia="pl-PL"/>
        </w:rPr>
      </w:pPr>
    </w:p>
    <w:p w:rsidR="00F30B77" w:rsidRPr="004067C8" w:rsidRDefault="00F30B77" w:rsidP="00F30B77">
      <w:pPr>
        <w:rPr>
          <w:rFonts w:eastAsia="Times New Roman"/>
          <w:lang w:eastAsia="pl-PL"/>
        </w:rPr>
      </w:pPr>
      <w:r w:rsidRPr="004067C8">
        <w:rPr>
          <w:rFonts w:eastAsia="Times New Roman"/>
          <w:lang w:eastAsia="pl-PL"/>
        </w:rPr>
        <w:t>1. Sprawdziany pisemne ( powtórzony z całego działu, zapisany w dzienniku z tygodniowym wyprzedzeniem)</w:t>
      </w:r>
      <w:r w:rsidRPr="004067C8">
        <w:rPr>
          <w:rFonts w:eastAsia="Times New Roman"/>
          <w:lang w:eastAsia="pl-PL"/>
        </w:rPr>
        <w:br/>
        <w:t xml:space="preserve">2. Kartkówka (z 3 ostatnich tematów, może być zapowiedziana lub nie zapowiedziana)  </w:t>
      </w:r>
    </w:p>
    <w:p w:rsidR="00F30B77" w:rsidRPr="004067C8" w:rsidRDefault="00F30B77" w:rsidP="00F30B77">
      <w:pPr>
        <w:rPr>
          <w:rFonts w:eastAsia="Times New Roman"/>
          <w:lang w:eastAsia="pl-PL"/>
        </w:rPr>
      </w:pPr>
      <w:r w:rsidRPr="004067C8">
        <w:rPr>
          <w:rFonts w:eastAsia="Times New Roman"/>
          <w:lang w:eastAsia="pl-PL"/>
        </w:rPr>
        <w:t xml:space="preserve">3. Odpowiedzi ustne </w:t>
      </w:r>
      <w:r w:rsidRPr="004067C8">
        <w:br/>
        <w:t>4. Aktywność na lekcji( 5 plusów -b.dobry,  4plusy-db,3 plusy dst,2 plusy dop,)</w:t>
      </w:r>
      <w:r w:rsidRPr="004067C8">
        <w:rPr>
          <w:rFonts w:eastAsia="Times New Roman"/>
          <w:lang w:eastAsia="pl-PL"/>
        </w:rPr>
        <w:t xml:space="preserve">. </w:t>
      </w:r>
    </w:p>
    <w:p w:rsidR="00F30B77" w:rsidRPr="004067C8" w:rsidRDefault="00F30B77" w:rsidP="00F30B77">
      <w:r w:rsidRPr="004067C8">
        <w:t>5. Praca domowa.</w:t>
      </w:r>
      <w:r w:rsidRPr="004067C8">
        <w:br/>
        <w:t>6. Udział w konkursach</w:t>
      </w:r>
    </w:p>
    <w:p w:rsidR="00F30B77" w:rsidRDefault="00F30B77" w:rsidP="00F30B77">
      <w:r w:rsidRPr="004067C8">
        <w:t xml:space="preserve">7. Inne formy aktywności </w:t>
      </w:r>
    </w:p>
    <w:p w:rsidR="00F30B77" w:rsidRDefault="00F30B77" w:rsidP="00F30B77"/>
    <w:p w:rsidR="00F30B77" w:rsidRDefault="00F30B77" w:rsidP="00F30B77">
      <w:pPr>
        <w:ind w:left="426"/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</w:pP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 xml:space="preserve">Przy ustalaniu oceny za </w:t>
      </w: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u w:val="single"/>
          <w:lang w:eastAsia="pl-PL"/>
        </w:rPr>
        <w:t xml:space="preserve">pracę pisemną </w:t>
      </w: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 xml:space="preserve"> </w:t>
      </w:r>
      <w:r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>stosuje się następujące</w:t>
      </w: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 xml:space="preserve"> progi procentowe</w:t>
      </w:r>
      <w:r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>:</w:t>
      </w:r>
    </w:p>
    <w:p w:rsidR="00F30B77" w:rsidRPr="0051061C" w:rsidRDefault="00F30B77" w:rsidP="0092253E">
      <w:pPr>
        <w:pStyle w:val="Akapitzlist"/>
        <w:numPr>
          <w:ilvl w:val="0"/>
          <w:numId w:val="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96% - 100% - ocena celująca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30B77" w:rsidRPr="0051061C" w:rsidRDefault="00F30B77" w:rsidP="0092253E">
      <w:pPr>
        <w:pStyle w:val="Akapitzlist"/>
        <w:numPr>
          <w:ilvl w:val="0"/>
          <w:numId w:val="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94% - 95% - ocena plus bardzo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30B77" w:rsidRPr="0051061C" w:rsidRDefault="00F30B77" w:rsidP="0092253E">
      <w:pPr>
        <w:pStyle w:val="Akapitzlist"/>
        <w:numPr>
          <w:ilvl w:val="0"/>
          <w:numId w:val="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85% - 93% - ocena bardzo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30B77" w:rsidRPr="0051061C" w:rsidRDefault="00F30B77" w:rsidP="0092253E">
      <w:pPr>
        <w:pStyle w:val="Akapitzlist"/>
        <w:numPr>
          <w:ilvl w:val="0"/>
          <w:numId w:val="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83% - 84% - ocena minus bardzo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30B77" w:rsidRPr="0051061C" w:rsidRDefault="00F30B77" w:rsidP="0092253E">
      <w:pPr>
        <w:pStyle w:val="Akapitzlist"/>
        <w:numPr>
          <w:ilvl w:val="0"/>
          <w:numId w:val="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81% - 82% - ocena plus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30B77" w:rsidRPr="0051061C" w:rsidRDefault="00F30B77" w:rsidP="0092253E">
      <w:pPr>
        <w:pStyle w:val="Akapitzlist"/>
        <w:numPr>
          <w:ilvl w:val="0"/>
          <w:numId w:val="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69% - 80% - ocena dobra</w:t>
      </w:r>
    </w:p>
    <w:p w:rsidR="00F30B77" w:rsidRPr="0051061C" w:rsidRDefault="00F30B77" w:rsidP="0092253E">
      <w:pPr>
        <w:pStyle w:val="Akapitzlist"/>
        <w:numPr>
          <w:ilvl w:val="0"/>
          <w:numId w:val="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67% - 68% - ocena</w:t>
      </w:r>
      <w:r w:rsidRPr="0051061C">
        <w:rPr>
          <w:rFonts w:ascii="Century Schoolbook" w:hAnsi="Century Schoolbook" w:cs="Arial"/>
          <w:b/>
          <w:bCs/>
          <w:color w:val="000000"/>
          <w:kern w:val="24"/>
          <w:position w:val="1"/>
        </w:rPr>
        <w:t xml:space="preserve"> minus dobra</w:t>
      </w:r>
      <w:r>
        <w:rPr>
          <w:rFonts w:ascii="Century Schoolbook" w:hAnsi="Century Schoolbook" w:cs="Arial"/>
          <w:b/>
          <w:bCs/>
          <w:color w:val="000000"/>
          <w:kern w:val="24"/>
          <w:position w:val="1"/>
        </w:rPr>
        <w:t>,</w:t>
      </w:r>
    </w:p>
    <w:p w:rsidR="00F30B77" w:rsidRPr="0051061C" w:rsidRDefault="00F30B77" w:rsidP="0092253E">
      <w:pPr>
        <w:pStyle w:val="Akapitzlist"/>
        <w:numPr>
          <w:ilvl w:val="0"/>
          <w:numId w:val="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lastRenderedPageBreak/>
        <w:t>65% - 66% - ocena plus 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30B77" w:rsidRPr="0051061C" w:rsidRDefault="00F30B77" w:rsidP="0092253E">
      <w:pPr>
        <w:pStyle w:val="Akapitzlist"/>
        <w:numPr>
          <w:ilvl w:val="0"/>
          <w:numId w:val="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54% - 64% - ocena 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30B77" w:rsidRPr="0051061C" w:rsidRDefault="00F30B77" w:rsidP="0092253E">
      <w:pPr>
        <w:pStyle w:val="Akapitzlist"/>
        <w:numPr>
          <w:ilvl w:val="0"/>
          <w:numId w:val="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52% - 53% - ocena minus 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30B77" w:rsidRPr="0051061C" w:rsidRDefault="00F30B77" w:rsidP="0092253E">
      <w:pPr>
        <w:pStyle w:val="Akapitzlist"/>
        <w:numPr>
          <w:ilvl w:val="0"/>
          <w:numId w:val="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50% - 51% - ocena plus dopuszczająca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30B77" w:rsidRPr="0051061C" w:rsidRDefault="00F30B77" w:rsidP="0092253E">
      <w:pPr>
        <w:pStyle w:val="Akapitzlist"/>
        <w:numPr>
          <w:ilvl w:val="0"/>
          <w:numId w:val="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40% - 49% - ocena dopuszczająca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30B77" w:rsidRPr="0051061C" w:rsidRDefault="00F30B77" w:rsidP="0092253E">
      <w:pPr>
        <w:pStyle w:val="Akapitzlist"/>
        <w:numPr>
          <w:ilvl w:val="0"/>
          <w:numId w:val="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38% - 39% - ocena minus dopuszczająca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30B77" w:rsidRPr="0051061C" w:rsidRDefault="00F30B77" w:rsidP="0092253E">
      <w:pPr>
        <w:pStyle w:val="Akapitzlist"/>
        <w:numPr>
          <w:ilvl w:val="0"/>
          <w:numId w:val="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 xml:space="preserve">  0% - 37% - ocena niedostateczna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.</w:t>
      </w:r>
    </w:p>
    <w:p w:rsidR="00F30B77" w:rsidRDefault="00F30B77" w:rsidP="00F30B77">
      <w:pPr>
        <w:spacing w:line="259" w:lineRule="auto"/>
        <w:outlineLvl w:val="0"/>
      </w:pPr>
    </w:p>
    <w:p w:rsidR="00F30B77" w:rsidRDefault="009E2815" w:rsidP="00F30B77">
      <w:pPr>
        <w:spacing w:line="259" w:lineRule="auto"/>
        <w:outlineLvl w:val="0"/>
      </w:pPr>
      <w:r>
        <w:t xml:space="preserve">KLASY 1 </w:t>
      </w:r>
      <w:r w:rsidR="00F30B77">
        <w:t>LICEUM ZAKRES ROZSZERZONY</w:t>
      </w:r>
    </w:p>
    <w:p w:rsidR="00F30B77" w:rsidRPr="0016068F" w:rsidRDefault="00F30B77" w:rsidP="00F30B77">
      <w:pPr>
        <w:spacing w:line="259" w:lineRule="auto"/>
        <w:outlineLvl w:val="0"/>
      </w:pPr>
      <w:r>
        <w:t xml:space="preserve">                                     </w:t>
      </w:r>
    </w:p>
    <w:p w:rsidR="00F30B77" w:rsidRPr="00F415E9" w:rsidRDefault="00F30B77" w:rsidP="00F30B77">
      <w:pPr>
        <w:pStyle w:val="Standard"/>
        <w:rPr>
          <w:b/>
          <w:lang w:val="pl-PL"/>
        </w:rPr>
      </w:pPr>
      <w:r w:rsidRPr="00F415E9">
        <w:rPr>
          <w:b/>
          <w:lang w:val="pl-PL"/>
        </w:rPr>
        <w:t xml:space="preserve">Propozycje wymagań programowych na poszczególne oceny przygotowane na podstawie treści zawartych </w:t>
      </w:r>
      <w:r w:rsidRPr="00F415E9">
        <w:rPr>
          <w:b/>
          <w:lang w:val="pl-PL"/>
        </w:rPr>
        <w:br/>
        <w:t xml:space="preserve">w podstawie programowej  w części 1. podręcznika dla liceum ogólnokształcącego i technikum </w:t>
      </w:r>
      <w:r w:rsidRPr="00F415E9">
        <w:rPr>
          <w:b/>
          <w:i/>
          <w:lang w:val="pl-PL"/>
        </w:rPr>
        <w:t>To jest chemia. Chemia ogólna i nieorganiczna,</w:t>
      </w:r>
      <w:r w:rsidRPr="00F415E9">
        <w:rPr>
          <w:b/>
          <w:lang w:val="pl-PL"/>
        </w:rPr>
        <w:t xml:space="preserve"> zakres rozszerzony</w:t>
      </w:r>
    </w:p>
    <w:p w:rsidR="00F30B77" w:rsidRPr="00F415E9" w:rsidRDefault="00F30B77" w:rsidP="00F30B77">
      <w:pPr>
        <w:pStyle w:val="Standard"/>
        <w:rPr>
          <w:b/>
          <w:sz w:val="18"/>
          <w:szCs w:val="18"/>
          <w:lang w:val="pl-PL"/>
        </w:rPr>
      </w:pPr>
    </w:p>
    <w:p w:rsidR="00F30B77" w:rsidRPr="00F415E9" w:rsidRDefault="00F30B77" w:rsidP="00F30B77">
      <w:pPr>
        <w:pStyle w:val="Standard"/>
        <w:rPr>
          <w:sz w:val="18"/>
          <w:szCs w:val="18"/>
          <w:lang w:val="pl-PL"/>
        </w:rPr>
      </w:pPr>
    </w:p>
    <w:p w:rsidR="00F30B77" w:rsidRPr="00D472E0" w:rsidRDefault="00F30B77" w:rsidP="00F30B77">
      <w:pPr>
        <w:outlineLvl w:val="0"/>
        <w:rPr>
          <w:b/>
        </w:rPr>
      </w:pPr>
      <w:r w:rsidRPr="00F415E9">
        <w:rPr>
          <w:b/>
        </w:rPr>
        <w:t>1. Budowa atomu. Układ okresowy pierwiastków chemicznych</w:t>
      </w:r>
    </w:p>
    <w:p w:rsidR="00F30B77" w:rsidRPr="00D472E0" w:rsidRDefault="00F30B77" w:rsidP="00F30B77">
      <w:pPr>
        <w:rPr>
          <w:b/>
          <w:sz w:val="12"/>
          <w:szCs w:val="12"/>
        </w:rPr>
      </w:pPr>
    </w:p>
    <w:tbl>
      <w:tblPr>
        <w:tblW w:w="14611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922"/>
        <w:gridCol w:w="2922"/>
        <w:gridCol w:w="2922"/>
        <w:gridCol w:w="2922"/>
        <w:gridCol w:w="2923"/>
      </w:tblGrid>
      <w:tr w:rsidR="00F30B77" w:rsidRPr="00FB357C" w:rsidTr="003815D3"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B357C">
              <w:rPr>
                <w:b/>
                <w:bCs/>
                <w:sz w:val="18"/>
                <w:szCs w:val="18"/>
              </w:rPr>
              <w:t>Ocena dopuszczająca</w:t>
            </w:r>
          </w:p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B357C">
              <w:rPr>
                <w:b/>
                <w:bCs/>
                <w:sz w:val="18"/>
                <w:szCs w:val="18"/>
              </w:rPr>
              <w:t>[1]</w:t>
            </w:r>
          </w:p>
        </w:tc>
        <w:tc>
          <w:tcPr>
            <w:tcW w:w="2922" w:type="dxa"/>
            <w:shd w:val="clear" w:color="auto" w:fill="D9D9D9"/>
          </w:tcPr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B357C">
              <w:rPr>
                <w:b/>
                <w:bCs/>
                <w:sz w:val="18"/>
                <w:szCs w:val="18"/>
              </w:rPr>
              <w:t>Ocena dostateczna</w:t>
            </w:r>
          </w:p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B357C">
              <w:rPr>
                <w:b/>
                <w:bCs/>
                <w:sz w:val="18"/>
                <w:szCs w:val="18"/>
              </w:rPr>
              <w:t>[1 + 2]</w:t>
            </w:r>
          </w:p>
        </w:tc>
        <w:tc>
          <w:tcPr>
            <w:tcW w:w="2922" w:type="dxa"/>
            <w:shd w:val="clear" w:color="auto" w:fill="D9D9D9"/>
          </w:tcPr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B357C">
              <w:rPr>
                <w:b/>
                <w:bCs/>
                <w:sz w:val="18"/>
                <w:szCs w:val="18"/>
              </w:rPr>
              <w:t>Ocena dobra</w:t>
            </w:r>
          </w:p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B357C">
              <w:rPr>
                <w:b/>
                <w:bCs/>
                <w:sz w:val="18"/>
                <w:szCs w:val="18"/>
              </w:rPr>
              <w:t>[1 + 2 + 3]</w:t>
            </w:r>
          </w:p>
        </w:tc>
        <w:tc>
          <w:tcPr>
            <w:tcW w:w="2922" w:type="dxa"/>
            <w:shd w:val="clear" w:color="auto" w:fill="D9D9D9"/>
          </w:tcPr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B357C">
              <w:rPr>
                <w:b/>
                <w:bCs/>
                <w:sz w:val="18"/>
                <w:szCs w:val="18"/>
              </w:rPr>
              <w:t>Ocena bardzo dobra</w:t>
            </w:r>
          </w:p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B357C">
              <w:rPr>
                <w:b/>
                <w:bCs/>
                <w:sz w:val="18"/>
                <w:szCs w:val="18"/>
              </w:rPr>
              <w:t>[1 + 2 + 3 + 4]</w:t>
            </w:r>
          </w:p>
        </w:tc>
        <w:tc>
          <w:tcPr>
            <w:tcW w:w="2923" w:type="dxa"/>
            <w:shd w:val="clear" w:color="auto" w:fill="D9D9D9"/>
          </w:tcPr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Ocena celująca</w:t>
            </w:r>
          </w:p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B357C">
              <w:rPr>
                <w:b/>
                <w:bCs/>
                <w:sz w:val="18"/>
                <w:szCs w:val="18"/>
              </w:rPr>
              <w:t>[1 + 2 + 3 + 4</w:t>
            </w:r>
            <w:r>
              <w:rPr>
                <w:b/>
                <w:bCs/>
                <w:sz w:val="18"/>
                <w:szCs w:val="18"/>
              </w:rPr>
              <w:t xml:space="preserve"> + 5</w:t>
            </w:r>
            <w:r w:rsidRPr="00FB357C">
              <w:rPr>
                <w:b/>
                <w:bCs/>
                <w:sz w:val="18"/>
                <w:szCs w:val="18"/>
              </w:rPr>
              <w:t>]</w:t>
            </w:r>
          </w:p>
        </w:tc>
      </w:tr>
      <w:tr w:rsidR="00F30B77" w:rsidRPr="00F415E9" w:rsidTr="003815D3"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nazwy szkła i sprzętu laboratoryjnego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pojęcia: </w:t>
            </w:r>
            <w:r w:rsidRPr="00F415E9">
              <w:rPr>
                <w:rFonts w:cs="Times New Roman"/>
                <w:i/>
                <w:sz w:val="18"/>
                <w:szCs w:val="18"/>
              </w:rPr>
              <w:t>atom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elektron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proton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neutron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nukleony</w:t>
            </w:r>
            <w:r w:rsidRPr="00F415E9">
              <w:rPr>
                <w:rFonts w:cs="Times New Roman"/>
                <w:sz w:val="18"/>
                <w:szCs w:val="18"/>
              </w:rPr>
              <w:t>,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elektrony walencyjne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oblicza liczbę protonów, elektronów i neutronów w atomie danego pierwiastka chemicznego na podstawie zapisu </w:t>
            </w:r>
            <m:oMath>
              <m:sPre>
                <m:sPre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</m:sPre>
            </m:oMath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pojęcia: </w:t>
            </w:r>
            <w:r w:rsidRPr="00F415E9">
              <w:rPr>
                <w:rFonts w:cs="Times New Roman"/>
                <w:i/>
                <w:sz w:val="18"/>
                <w:szCs w:val="18"/>
              </w:rPr>
              <w:t>masa atomowa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liczba atomowa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liczba masowa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jednostka masy atomowej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masa cząsteczkowa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podaje masy atomowe i liczby atomowe pierwiastków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>chemicznych, korzystając z układu okresowego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oblicza masy cząsteczkowe prostych związków chemicznych, np. MgO, CO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2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pojęcia dotyczące współczesnego modelu budowy atomu: </w:t>
            </w:r>
            <w:r w:rsidRPr="00F415E9">
              <w:rPr>
                <w:rFonts w:cs="Times New Roman"/>
                <w:i/>
                <w:sz w:val="18"/>
                <w:szCs w:val="18"/>
              </w:rPr>
              <w:t>orbital atomowy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liczby kwantowe </w:t>
            </w:r>
            <w:r w:rsidRPr="00F415E9">
              <w:rPr>
                <w:rFonts w:cs="Times New Roman"/>
                <w:sz w:val="18"/>
                <w:szCs w:val="18"/>
              </w:rPr>
              <w:t>(</w:t>
            </w:r>
            <w:r w:rsidRPr="00F415E9">
              <w:rPr>
                <w:rFonts w:cs="Times New Roman"/>
                <w:i/>
                <w:sz w:val="18"/>
                <w:szCs w:val="18"/>
              </w:rPr>
              <w:t>n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l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m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m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s</w:t>
            </w:r>
            <w:r w:rsidRPr="00F415E9">
              <w:rPr>
                <w:rFonts w:cs="Times New Roman"/>
                <w:sz w:val="18"/>
                <w:szCs w:val="18"/>
              </w:rPr>
              <w:t>),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stan energetyczny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stan kwantowy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elektrony sparowane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na przykładzie atomu wodoru, co to są izotopy pierwiastków chemicznych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współczesne teorie dotyczące budowy modelu atomu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pojęcie </w:t>
            </w:r>
            <w:r w:rsidRPr="00F415E9">
              <w:rPr>
                <w:rFonts w:cs="Times New Roman"/>
                <w:i/>
                <w:sz w:val="18"/>
                <w:szCs w:val="18"/>
              </w:rPr>
              <w:t>pierwiastek chemiczny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podaje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</w:t>
            </w:r>
            <w:r w:rsidRPr="00F415E9">
              <w:rPr>
                <w:rFonts w:cs="Times New Roman"/>
                <w:sz w:val="18"/>
                <w:szCs w:val="18"/>
              </w:rPr>
              <w:t>treść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</w:t>
            </w:r>
            <w:r w:rsidRPr="00FB357C">
              <w:rPr>
                <w:rFonts w:cs="Times New Roman"/>
                <w:sz w:val="18"/>
                <w:szCs w:val="18"/>
              </w:rPr>
              <w:t>prawa okresowości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budowę układu okresowego pierwiastków chemicznych (podział na grupy, okresy i bloki konfiguracyjne)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wskazuje w układzie okresowym pierwiastki chemiczne należące do bloków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p</w:t>
            </w:r>
            <w:r w:rsidRPr="00F415E9">
              <w:rPr>
                <w:rFonts w:cs="Times New Roman"/>
                <w:sz w:val="18"/>
                <w:szCs w:val="18"/>
              </w:rPr>
              <w:t>,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d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 w:rsidRPr="00F415E9">
              <w:rPr>
                <w:rFonts w:cs="Times New Roman"/>
                <w:i/>
                <w:sz w:val="18"/>
                <w:szCs w:val="18"/>
              </w:rPr>
              <w:t>f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podstawowe właściwości pierwiastka chemicznego na podstawie jego położenia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układzie okresowym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wskazuje w układzie okresowym pierwiastki chemiczne zaliczane do niemetali i metali</w:t>
            </w:r>
          </w:p>
        </w:tc>
        <w:tc>
          <w:tcPr>
            <w:tcW w:w="2922" w:type="dxa"/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przeznaczenie podstawowego szkła i sprzętu laboratoryjnego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wykonuje proste obliczenia związane z pojęciami: </w:t>
            </w:r>
            <w:r w:rsidRPr="00F415E9">
              <w:rPr>
                <w:rFonts w:cs="Times New Roman"/>
                <w:i/>
                <w:sz w:val="18"/>
                <w:szCs w:val="18"/>
              </w:rPr>
              <w:t>masa atomowa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masa cząsteczkowa</w:t>
            </w:r>
            <w:r w:rsidRPr="00F415E9">
              <w:rPr>
                <w:rFonts w:cs="Times New Roman"/>
                <w:sz w:val="18"/>
                <w:szCs w:val="18"/>
              </w:rPr>
              <w:t>,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liczba atomowa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liczba masowa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jednostka masy atomowej</w:t>
            </w:r>
          </w:p>
          <w:p w:rsidR="00F30B77" w:rsidRPr="00FB357C" w:rsidRDefault="00F30B77" w:rsidP="0092253E">
            <w:pPr>
              <w:pStyle w:val="TableContents"/>
              <w:numPr>
                <w:ilvl w:val="0"/>
                <w:numId w:val="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podaje treść </w:t>
            </w:r>
            <w:r w:rsidRPr="00FB357C">
              <w:rPr>
                <w:rFonts w:cs="Times New Roman"/>
                <w:sz w:val="18"/>
                <w:szCs w:val="18"/>
              </w:rPr>
              <w:t>reguły Hunda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 w:rsidRPr="00FB357C">
              <w:rPr>
                <w:rFonts w:cs="Times New Roman"/>
                <w:sz w:val="18"/>
                <w:szCs w:val="18"/>
              </w:rPr>
              <w:t>zakazu Pauliego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opisuje typy orbitali atomowych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rysuje ich kształty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EB0D09">
              <w:rPr>
                <w:rFonts w:cs="Times New Roman"/>
                <w:sz w:val="18"/>
                <w:szCs w:val="18"/>
              </w:rPr>
              <w:t>pisze k</w:t>
            </w:r>
            <w:r w:rsidRPr="00F415E9">
              <w:rPr>
                <w:rFonts w:cs="Times New Roman"/>
                <w:sz w:val="18"/>
                <w:szCs w:val="18"/>
              </w:rPr>
              <w:t xml:space="preserve">onfiguracje elektronowe atomów pierwiastków chemicznych o liczbach atomowych </w:t>
            </w:r>
            <w:r w:rsidRPr="00F415E9">
              <w:rPr>
                <w:rFonts w:cs="Times New Roman"/>
                <w:i/>
                <w:sz w:val="18"/>
                <w:szCs w:val="18"/>
              </w:rPr>
              <w:t>Z</w:t>
            </w:r>
            <w:r w:rsidRPr="00F415E9">
              <w:rPr>
                <w:rFonts w:cs="Times New Roman"/>
                <w:sz w:val="18"/>
                <w:szCs w:val="18"/>
              </w:rPr>
              <w:t xml:space="preserve"> od</w:t>
            </w:r>
            <w:r w:rsidRPr="00F415E9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F415E9">
              <w:rPr>
                <w:rFonts w:cs="Times New Roman"/>
                <w:sz w:val="18"/>
                <w:szCs w:val="18"/>
              </w:rPr>
              <w:t>1 do 10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 xml:space="preserve">definiuje pojęcia: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promieniotwórczość naturalna </w:t>
            </w:r>
            <w:r w:rsidRPr="00FB357C">
              <w:rPr>
                <w:rFonts w:cs="Times New Roman"/>
                <w:sz w:val="18"/>
                <w:szCs w:val="18"/>
              </w:rPr>
              <w:t>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i/>
                <w:sz w:val="18"/>
                <w:szCs w:val="18"/>
              </w:rPr>
              <w:t>promieniotwórczość sztuczna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zastosowania izotopów pierwiastków promieniotwórczych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przedstawia ewolucję poglądów na temat budowy materii od starożytności do czasów współczesnych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budowę współczesnego układu okresowego pierwiastków chemicznych, uwzględniając podział na bloki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  <w:r w:rsidRPr="00FB357C">
              <w:rPr>
                <w:rFonts w:cs="Times New Roman"/>
                <w:sz w:val="18"/>
                <w:szCs w:val="18"/>
              </w:rPr>
              <w:t>,</w:t>
            </w:r>
            <w:r w:rsidRPr="00F415E9">
              <w:rPr>
                <w:rFonts w:cs="Times New Roman"/>
                <w:sz w:val="18"/>
                <w:szCs w:val="18"/>
              </w:rPr>
              <w:t xml:space="preserve"> </w:t>
            </w:r>
            <w:r w:rsidRPr="00F415E9">
              <w:rPr>
                <w:rFonts w:cs="Times New Roman"/>
                <w:i/>
                <w:sz w:val="18"/>
                <w:szCs w:val="18"/>
              </w:rPr>
              <w:t>p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d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 w:rsidRPr="00F415E9">
              <w:rPr>
                <w:rFonts w:cs="Times New Roman"/>
                <w:i/>
                <w:sz w:val="18"/>
                <w:szCs w:val="18"/>
              </w:rPr>
              <w:t>f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wyjaśnia, co stanowi podstawę budowy współczesnego układu okresowego pierwiastków chemicznych (konfiguracja elektronowa wyznaczająca podział na bloki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p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d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 w:rsidRPr="00F415E9">
              <w:rPr>
                <w:rFonts w:cs="Times New Roman"/>
                <w:i/>
                <w:sz w:val="18"/>
                <w:szCs w:val="18"/>
              </w:rPr>
              <w:t>f</w:t>
            </w:r>
            <w:r w:rsidRPr="00F415E9">
              <w:rPr>
                <w:rFonts w:cs="Times New Roman"/>
                <w:sz w:val="18"/>
                <w:szCs w:val="18"/>
              </w:rPr>
              <w:t>)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wyjaśnia, podając przykłady, jakich informacji na temat pierwiastka chemicznego dostarcza znajomość jego położenia w układzie okresowym</w:t>
            </w:r>
          </w:p>
        </w:tc>
        <w:tc>
          <w:tcPr>
            <w:tcW w:w="2922" w:type="dxa"/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wyjaśnia, od czego zależy ładunek jądra atomowego i dlaczego atom jest elektrycznie obojętny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wykonuje obliczenia związane z pojęciami: </w:t>
            </w:r>
            <w:r w:rsidRPr="00FB357C">
              <w:rPr>
                <w:rFonts w:cs="Times New Roman"/>
                <w:i/>
                <w:sz w:val="18"/>
                <w:szCs w:val="18"/>
              </w:rPr>
              <w:t>masa atomow</w:t>
            </w:r>
            <w:r w:rsidRPr="00F415E9">
              <w:rPr>
                <w:rFonts w:cs="Times New Roman"/>
                <w:sz w:val="18"/>
                <w:szCs w:val="18"/>
              </w:rPr>
              <w:t xml:space="preserve">a, </w:t>
            </w:r>
            <w:r w:rsidRPr="00FB357C">
              <w:rPr>
                <w:rFonts w:cs="Times New Roman"/>
                <w:i/>
                <w:sz w:val="18"/>
                <w:szCs w:val="18"/>
              </w:rPr>
              <w:t>masa cząsteczkowa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B357C">
              <w:rPr>
                <w:rFonts w:cs="Times New Roman"/>
                <w:i/>
                <w:sz w:val="18"/>
                <w:szCs w:val="18"/>
              </w:rPr>
              <w:t>liczba atomowa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B357C">
              <w:rPr>
                <w:rFonts w:cs="Times New Roman"/>
                <w:i/>
                <w:sz w:val="18"/>
                <w:szCs w:val="18"/>
              </w:rPr>
              <w:t>liczba masowa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B357C">
              <w:rPr>
                <w:rFonts w:cs="Times New Roman"/>
                <w:i/>
                <w:sz w:val="18"/>
                <w:szCs w:val="18"/>
              </w:rPr>
              <w:t>jednostka masy atomowej</w:t>
            </w:r>
            <w:r w:rsidRPr="00F415E9">
              <w:rPr>
                <w:rFonts w:cs="Times New Roman"/>
                <w:sz w:val="18"/>
                <w:szCs w:val="18"/>
              </w:rPr>
              <w:t xml:space="preserve"> (o większym stopniu trudności)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konfiguracje elektronowe atomów pierwiastków chemicznych o liczbach atomowych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Z</w:t>
            </w:r>
            <w:r w:rsidRPr="00F415E9">
              <w:rPr>
                <w:rFonts w:cs="Times New Roman"/>
                <w:sz w:val="18"/>
                <w:szCs w:val="18"/>
              </w:rPr>
              <w:t xml:space="preserve"> </w:t>
            </w:r>
            <w:r w:rsidRPr="00F415E9">
              <w:rPr>
                <w:rFonts w:eastAsia="Times New Roman" w:cs="Times New Roman"/>
                <w:sz w:val="18"/>
                <w:szCs w:val="18"/>
              </w:rPr>
              <w:t xml:space="preserve">od 1 do </w:t>
            </w:r>
            <w:r w:rsidRPr="00F415E9">
              <w:rPr>
                <w:rFonts w:cs="Times New Roman"/>
                <w:sz w:val="18"/>
                <w:szCs w:val="18"/>
              </w:rPr>
              <w:t xml:space="preserve">36 oraz jonów o podanym ładunku za pomocą symboli podpowłok elektronowych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p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d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f </w:t>
            </w:r>
            <w:r w:rsidRPr="00F415E9">
              <w:rPr>
                <w:rFonts w:cs="Times New Roman"/>
                <w:sz w:val="18"/>
                <w:szCs w:val="18"/>
              </w:rPr>
              <w:t xml:space="preserve">(zapis konfiguracji pełny i skrócony) lub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>schematu klatkowego, korzystając z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reguły Hunda i zakazu Pauliego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stan kwantowy elektronów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atomie za pomocą czterech liczb kwantowych, korzystając z praw mechaniki kwantowej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rodzaje i właściwości promieniowania (</w:t>
            </w:r>
            <w:r w:rsidRPr="00F415E9">
              <w:rPr>
                <w:rFonts w:ascii="Symbol" w:hAnsi="Symbol" w:cs="Times New Roman"/>
                <w:i/>
                <w:sz w:val="18"/>
                <w:szCs w:val="18"/>
              </w:rPr>
              <w:t>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ascii="Symbol" w:hAnsi="Symbol" w:cs="Times New Roman"/>
                <w:i/>
                <w:sz w:val="18"/>
                <w:szCs w:val="18"/>
              </w:rPr>
              <w:t>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ascii="Symbol" w:hAnsi="Symbol" w:cs="Times New Roman"/>
                <w:i/>
                <w:sz w:val="18"/>
                <w:szCs w:val="18"/>
              </w:rPr>
              <w:t></w:t>
            </w:r>
            <w:r w:rsidRPr="00F415E9">
              <w:rPr>
                <w:rFonts w:ascii="Symbol" w:hAnsi="Symbol" w:cs="Times New Roman"/>
                <w:sz w:val="18"/>
                <w:szCs w:val="18"/>
              </w:rPr>
              <w:t>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pojęcie </w:t>
            </w:r>
            <w:r w:rsidRPr="00F415E9">
              <w:rPr>
                <w:rFonts w:cs="Times New Roman"/>
                <w:i/>
                <w:sz w:val="18"/>
                <w:szCs w:val="18"/>
              </w:rPr>
              <w:t>szereg promieniotwórczy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podaje przykłady praktycznego wykorzystania zjawiska promieniotwórczości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wyjaśnia, na jakiej podstawie klasyfikowano pierwiastki chemiczne w XIX w.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kryterium klasyfikacji pierwiastków chemicznych zastosowane przez Dmitrija Mendelejewa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analizuje, jak – zależnie od położenia w układzie okresowym – zmienia się charakter chemiczny pierwiastków grup głównych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wykazuje zależność między położeniem pierwiastka chemicznego w danej grupie i bloku energetycznym a konfiguracją elektronową powłoki walencyjnej</w:t>
            </w:r>
          </w:p>
        </w:tc>
        <w:tc>
          <w:tcPr>
            <w:tcW w:w="2922" w:type="dxa"/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EB0D09" w:rsidRDefault="00F30B77" w:rsidP="0092253E">
            <w:pPr>
              <w:pStyle w:val="TableContents"/>
              <w:numPr>
                <w:ilvl w:val="0"/>
                <w:numId w:val="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EB0D09">
              <w:rPr>
                <w:rFonts w:cs="Times New Roman"/>
                <w:sz w:val="18"/>
                <w:szCs w:val="18"/>
              </w:rPr>
              <w:t>przedstawia zależności między liczbami kwantowymi a kształtami orbitali atomowych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wyjaśnia, dlaczego masa atomowa pierwiastka chemicznego zwykle nie jest liczbą całkowitą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przebieg reakcji jądrowych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kontrolowany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niekontrolowany przebieg reakcji łańcuchowej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porównuje układ okresowy pierwiastków chemicznych opracowany przez Mendelejewa (XIX w.) ze współczesną wersją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uzasadnia przynależność pierwiastków chemicznych do poszczególnych bloków energetycznych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uzasadnia, dlaczego lantanowce znajdują się w grupie 3. i okresie 6., a aktynowce w grupie 3. i okresie 7.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nazwy systematyczne superciężkich pierwiastków chemicznych o liczbach atomowych większych od 100</w:t>
            </w:r>
          </w:p>
        </w:tc>
        <w:tc>
          <w:tcPr>
            <w:tcW w:w="2923" w:type="dxa"/>
          </w:tcPr>
          <w:p w:rsidR="00F30B77" w:rsidRPr="00EB0D0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EB0D0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EB0D09" w:rsidRDefault="00F30B77" w:rsidP="0092253E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EB0D09">
              <w:rPr>
                <w:rFonts w:cs="Times New Roman"/>
                <w:sz w:val="18"/>
                <w:szCs w:val="18"/>
              </w:rPr>
              <w:t>identyfikuje dany pierwiastek na podstawie opisu jego właściowości elektronowych</w:t>
            </w:r>
          </w:p>
          <w:p w:rsidR="00F30B77" w:rsidRPr="00EB0D09" w:rsidRDefault="00F30B77" w:rsidP="0092253E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EB0D09">
              <w:rPr>
                <w:rFonts w:cs="Times New Roman"/>
                <w:sz w:val="18"/>
                <w:szCs w:val="18"/>
              </w:rPr>
              <w:t>oblicza masę atomową pierwiastka chemicznego o znanym składzie izotopowym</w:t>
            </w:r>
          </w:p>
          <w:p w:rsidR="00F30B77" w:rsidRPr="00EB0D09" w:rsidRDefault="00F30B77" w:rsidP="0092253E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EB0D09">
              <w:rPr>
                <w:rFonts w:cs="Times New Roman"/>
                <w:sz w:val="18"/>
                <w:szCs w:val="18"/>
              </w:rPr>
              <w:t>oblicza procentową zawartość izotopów w pierwiastku chemicznym</w:t>
            </w:r>
          </w:p>
          <w:p w:rsidR="00F30B77" w:rsidRPr="00EB0D09" w:rsidRDefault="00F30B77" w:rsidP="003815D3">
            <w:pPr>
              <w:pStyle w:val="TableContents"/>
              <w:ind w:left="181"/>
              <w:rPr>
                <w:rFonts w:cs="Times New Roman"/>
                <w:sz w:val="18"/>
                <w:szCs w:val="18"/>
              </w:rPr>
            </w:pPr>
          </w:p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</w:tr>
    </w:tbl>
    <w:p w:rsidR="00F30B77" w:rsidRDefault="00F30B77" w:rsidP="00F30B77">
      <w:pPr>
        <w:rPr>
          <w:sz w:val="18"/>
          <w:szCs w:val="18"/>
        </w:rPr>
      </w:pPr>
    </w:p>
    <w:p w:rsidR="00F30B77" w:rsidRPr="00F415E9" w:rsidRDefault="00F30B77" w:rsidP="00F30B77">
      <w:pPr>
        <w:rPr>
          <w:sz w:val="18"/>
          <w:szCs w:val="18"/>
        </w:rPr>
      </w:pPr>
    </w:p>
    <w:p w:rsidR="00F30B77" w:rsidRPr="00F415E9" w:rsidRDefault="00F30B77" w:rsidP="00F30B77">
      <w:pPr>
        <w:outlineLvl w:val="0"/>
        <w:rPr>
          <w:b/>
          <w:bCs/>
        </w:rPr>
      </w:pPr>
      <w:r>
        <w:rPr>
          <w:b/>
          <w:bCs/>
        </w:rPr>
        <w:br w:type="page"/>
      </w:r>
      <w:r w:rsidRPr="00F415E9">
        <w:rPr>
          <w:b/>
          <w:bCs/>
        </w:rPr>
        <w:lastRenderedPageBreak/>
        <w:t>2. Wiązania chemiczne</w:t>
      </w:r>
    </w:p>
    <w:p w:rsidR="00F30B77" w:rsidRPr="00F415E9" w:rsidRDefault="00F30B77" w:rsidP="00F30B77">
      <w:pPr>
        <w:rPr>
          <w:b/>
          <w:bCs/>
          <w:sz w:val="12"/>
          <w:szCs w:val="12"/>
        </w:rPr>
      </w:pPr>
    </w:p>
    <w:tbl>
      <w:tblPr>
        <w:tblW w:w="14610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922"/>
        <w:gridCol w:w="2922"/>
        <w:gridCol w:w="2922"/>
        <w:gridCol w:w="2922"/>
        <w:gridCol w:w="2922"/>
      </w:tblGrid>
      <w:tr w:rsidR="00F30B77" w:rsidRPr="00F415E9" w:rsidTr="003815D3"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dopuszczająca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[1]</w:t>
            </w:r>
          </w:p>
        </w:tc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dostateczna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+ 2]</w:t>
            </w:r>
          </w:p>
        </w:tc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dobra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 + 3]</w:t>
            </w:r>
          </w:p>
        </w:tc>
        <w:tc>
          <w:tcPr>
            <w:tcW w:w="2922" w:type="dxa"/>
            <w:shd w:val="clear" w:color="auto" w:fill="D9D9D9"/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bardzo dobra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 + 3 + 4]</w:t>
            </w:r>
          </w:p>
        </w:tc>
        <w:tc>
          <w:tcPr>
            <w:tcW w:w="2922" w:type="dxa"/>
            <w:shd w:val="clear" w:color="auto" w:fill="D9D9D9"/>
          </w:tcPr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Ocena celująca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B357C">
              <w:rPr>
                <w:b/>
                <w:bCs/>
                <w:sz w:val="18"/>
                <w:szCs w:val="18"/>
              </w:rPr>
              <w:t>[1 + 2 + 3 + 4</w:t>
            </w:r>
            <w:r>
              <w:rPr>
                <w:b/>
                <w:bCs/>
                <w:sz w:val="18"/>
                <w:szCs w:val="18"/>
              </w:rPr>
              <w:t xml:space="preserve"> + 5</w:t>
            </w:r>
            <w:r w:rsidRPr="00FB357C">
              <w:rPr>
                <w:b/>
                <w:bCs/>
                <w:sz w:val="18"/>
                <w:szCs w:val="18"/>
              </w:rPr>
              <w:t>]</w:t>
            </w:r>
          </w:p>
        </w:tc>
      </w:tr>
      <w:tr w:rsidR="00F30B77" w:rsidRPr="00F415E9" w:rsidTr="003815D3"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6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pojęcie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elektroujemność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6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nazwy pierwiastków elektrododatnich i elektroujemnych, korzystając z tabeli elektroujemności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6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przykłady cząsteczek pierwiastków (np. O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2</w:t>
            </w:r>
            <w:r w:rsidRPr="00F415E9">
              <w:rPr>
                <w:rFonts w:cs="Times New Roman"/>
                <w:sz w:val="18"/>
                <w:szCs w:val="18"/>
              </w:rPr>
              <w:t>, H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2</w:t>
            </w:r>
            <w:r w:rsidRPr="00F415E9">
              <w:rPr>
                <w:rFonts w:cs="Times New Roman"/>
                <w:sz w:val="18"/>
                <w:szCs w:val="18"/>
              </w:rPr>
              <w:t>)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 xml:space="preserve">związków chemicznych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F415E9">
              <w:rPr>
                <w:rFonts w:cs="Times New Roman"/>
                <w:sz w:val="18"/>
                <w:szCs w:val="18"/>
              </w:rPr>
              <w:t>(np. H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2</w:t>
            </w:r>
            <w:r w:rsidRPr="00F415E9">
              <w:rPr>
                <w:rFonts w:cs="Times New Roman"/>
                <w:sz w:val="18"/>
                <w:szCs w:val="18"/>
              </w:rPr>
              <w:t>O, HCl)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6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pojęcia: </w:t>
            </w:r>
            <w:r w:rsidRPr="00F415E9">
              <w:rPr>
                <w:rFonts w:cs="Times New Roman"/>
                <w:i/>
                <w:sz w:val="18"/>
                <w:szCs w:val="18"/>
              </w:rPr>
              <w:t>wiązanie chemiczne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wartościowość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polaryzacja wiązania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dipol</w:t>
            </w:r>
            <w:r>
              <w:rPr>
                <w:rFonts w:cs="Times New Roman"/>
                <w:i/>
                <w:sz w:val="18"/>
                <w:szCs w:val="18"/>
              </w:rPr>
              <w:t>, moment dipolowy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6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i charakteryzuje rodzaje wiązań chemicznych (jonowe, kowalencyjne, kowalencyjne spolaryzowane)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6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wskazuje</w:t>
            </w:r>
            <w:r w:rsidRPr="00F415E9">
              <w:rPr>
                <w:rFonts w:cs="Times New Roman"/>
                <w:sz w:val="18"/>
                <w:szCs w:val="18"/>
              </w:rPr>
              <w:t xml:space="preserve"> zależność między różnicą elektroujemności w cząsteczce a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rodzajem wiązania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6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przykłady cząsteczek,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których występuje wiązanie jonowe, kowalencyjne i kowalencyjne spolaryzowane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6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definiuje pojęcia</w:t>
            </w:r>
            <w:r w:rsidRPr="00FB357C">
              <w:rPr>
                <w:rFonts w:cs="Times New Roman"/>
                <w:sz w:val="18"/>
                <w:szCs w:val="18"/>
              </w:rPr>
              <w:t xml:space="preserve">: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orbital molekularny </w:t>
            </w:r>
            <w:r w:rsidRPr="00FB357C">
              <w:rPr>
                <w:rFonts w:cs="Times New Roman"/>
                <w:sz w:val="18"/>
                <w:szCs w:val="18"/>
              </w:rPr>
              <w:t>(</w:t>
            </w:r>
            <w:r w:rsidRPr="00F415E9">
              <w:rPr>
                <w:rFonts w:cs="Times New Roman"/>
                <w:i/>
                <w:sz w:val="18"/>
                <w:szCs w:val="18"/>
              </w:rPr>
              <w:t>cząsteczkowy</w:t>
            </w:r>
            <w:r w:rsidRPr="00FB357C">
              <w:rPr>
                <w:rFonts w:cs="Times New Roman"/>
                <w:sz w:val="18"/>
                <w:szCs w:val="18"/>
              </w:rPr>
              <w:t>)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wiązanie σ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wiązanie π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wiązanie metaliczne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wiązanie wodorowe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wiązanie koordynacyjne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donor pary elektronowej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akceptor pary elektronowej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6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opisuje budowę wewnętrzną metali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6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pojęcie </w:t>
            </w:r>
            <w:r w:rsidRPr="00F415E9">
              <w:rPr>
                <w:rFonts w:cs="Times New Roman"/>
                <w:i/>
                <w:sz w:val="18"/>
                <w:szCs w:val="18"/>
              </w:rPr>
              <w:t>hybrydyzacja orbitali atomowych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6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wskazuje, od czego zależy kształt cząsteczki (rodzaj hybrydyzacji)</w:t>
            </w: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omawia, jak zmienia się elektroujemność pierwiastków chemicznych w układzie okresowym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regułę </w:t>
            </w:r>
            <w:r w:rsidRPr="00FB357C">
              <w:rPr>
                <w:rFonts w:cs="Times New Roman"/>
                <w:sz w:val="18"/>
                <w:szCs w:val="18"/>
              </w:rPr>
              <w:t>dubletu elektronowego</w:t>
            </w:r>
            <w:r w:rsidRPr="00F415E9">
              <w:rPr>
                <w:rFonts w:cs="Times New Roman"/>
                <w:sz w:val="18"/>
                <w:szCs w:val="18"/>
              </w:rPr>
              <w:t xml:space="preserve"> i regułę </w:t>
            </w:r>
            <w:r w:rsidRPr="00FB357C">
              <w:rPr>
                <w:rFonts w:cs="Times New Roman"/>
                <w:sz w:val="18"/>
                <w:szCs w:val="18"/>
              </w:rPr>
              <w:t>oktetu elektronowego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przewiduje rodzaj wiązania chemicznego na podstawie różnicy elektroujemności pierwiastków chemicznych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sposób powstawania wiązań kowalencyjnych, kowalencyjnych spolaryzowanych, jonowych i metalicznych</w:t>
            </w:r>
          </w:p>
          <w:p w:rsidR="00F30B77" w:rsidRPr="00685C4B" w:rsidRDefault="00F30B77" w:rsidP="0092253E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685C4B">
              <w:rPr>
                <w:rFonts w:cs="Times New Roman"/>
                <w:sz w:val="18"/>
                <w:szCs w:val="18"/>
              </w:rPr>
              <w:t xml:space="preserve">wymienia typy kryształów i i podaje przykłady substancji, które tworzą dane typy krzyształów </w:t>
            </w:r>
          </w:p>
          <w:p w:rsidR="00F30B77" w:rsidRPr="00DB69B3" w:rsidRDefault="00F30B77" w:rsidP="0092253E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DB69B3">
              <w:rPr>
                <w:rFonts w:cs="Times New Roman"/>
                <w:sz w:val="18"/>
                <w:szCs w:val="18"/>
              </w:rPr>
              <w:t>wyjaśnia właściwości metali na podstawie znajomości natury wiązania metalicznego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różnicę między orbitalem atomowym a orbitalem cząsteczkowym (molekularnym)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pojęcia: </w:t>
            </w:r>
            <w:r w:rsidRPr="00F415E9">
              <w:rPr>
                <w:rFonts w:cs="Times New Roman"/>
                <w:i/>
                <w:sz w:val="18"/>
                <w:szCs w:val="18"/>
              </w:rPr>
              <w:t>stan podstawowy atomu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stan wzbudzony atomu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wyjaśnia, na czym polega hybrydyzacja orbitali atomowych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podaje warunek wystąpienia hybrydyzacji orbitali atomowych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przedstawia przykład przestrzennego rozmieszczenia wiązań w cząsteczkach (np. CH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4</w:t>
            </w:r>
            <w:r w:rsidRPr="00F415E9">
              <w:rPr>
                <w:rFonts w:cs="Times New Roman"/>
                <w:sz w:val="18"/>
                <w:szCs w:val="18"/>
              </w:rPr>
              <w:t>, BF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3</w:t>
            </w:r>
            <w:r w:rsidRPr="00F415E9">
              <w:rPr>
                <w:rFonts w:cs="Times New Roman"/>
                <w:sz w:val="18"/>
                <w:szCs w:val="18"/>
              </w:rPr>
              <w:t>)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wyjaśnia, na czym polega i do czego służy metoda VSERP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pojęcia: </w:t>
            </w:r>
            <w:r w:rsidRPr="00F415E9">
              <w:rPr>
                <w:rFonts w:cs="Times New Roman"/>
                <w:i/>
                <w:sz w:val="18"/>
                <w:szCs w:val="18"/>
              </w:rPr>
              <w:t>atom centralny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ligand</w:t>
            </w:r>
            <w:r w:rsidRPr="00F415E9">
              <w:rPr>
                <w:rFonts w:cs="Times New Roman"/>
                <w:sz w:val="18"/>
                <w:szCs w:val="18"/>
              </w:rPr>
              <w:t>,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liczba koordynacyjna</w:t>
            </w: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analizuje, jak zmieniają się elektroujemność i charakter chemicznego pierwiastków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układzie okresowym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elektronowe (wzory kropkowe) i kreskowe </w:t>
            </w:r>
            <w:r w:rsidRPr="004F5A39">
              <w:rPr>
                <w:rFonts w:cs="Times New Roman"/>
                <w:color w:val="FF0000"/>
                <w:sz w:val="18"/>
                <w:szCs w:val="18"/>
              </w:rPr>
              <w:t>drobin</w:t>
            </w:r>
            <w:r w:rsidRPr="00F415E9">
              <w:rPr>
                <w:rFonts w:cs="Times New Roman"/>
                <w:sz w:val="18"/>
                <w:szCs w:val="18"/>
              </w:rPr>
              <w:t>,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których występują wiązania kowalencyjne, jonowe oraz koordynacyjne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wyjaśnia, dlaczego wiązanie koordynacyjne nazywane jest też wiązaniem donorowo-</w:t>
            </w:r>
            <w:r w:rsidRPr="00F415E9">
              <w:rPr>
                <w:rFonts w:cs="Times New Roman"/>
                <w:sz w:val="18"/>
                <w:szCs w:val="18"/>
              </w:rPr>
              <w:br/>
              <w:t>-akceptorowym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pojęcie </w:t>
            </w:r>
            <w:r w:rsidRPr="00F415E9">
              <w:rPr>
                <w:rFonts w:cs="Times New Roman"/>
                <w:i/>
                <w:sz w:val="18"/>
                <w:szCs w:val="18"/>
              </w:rPr>
              <w:t>energia jonizacji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omawia sposób, w jaki atomy pierwiastków chemicznych bloków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  <w:r w:rsidRPr="00F415E9">
              <w:rPr>
                <w:rFonts w:cs="Times New Roman"/>
                <w:sz w:val="18"/>
                <w:szCs w:val="18"/>
              </w:rPr>
              <w:t xml:space="preserve"> i </w:t>
            </w:r>
            <w:r w:rsidRPr="00F415E9">
              <w:rPr>
                <w:rFonts w:cs="Times New Roman"/>
                <w:i/>
                <w:sz w:val="18"/>
                <w:szCs w:val="18"/>
              </w:rPr>
              <w:t>p</w:t>
            </w:r>
            <w:r w:rsidRPr="00F415E9">
              <w:rPr>
                <w:rFonts w:cs="Times New Roman"/>
                <w:sz w:val="18"/>
                <w:szCs w:val="18"/>
              </w:rPr>
              <w:t xml:space="preserve"> osiągają trwałe konfiguracje elektronowe (tworzenie jonów)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charakteryzuje wiązania metaliczne i wodorowe oraz podaje przykłady ich powstawania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powstawania jonów i tworzenia wiązania jonowego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przedstawia graficznie tworzenie się wiązań typów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σ</w:t>
            </w:r>
            <w:r w:rsidRPr="00F415E9">
              <w:rPr>
                <w:rFonts w:cs="Times New Roman"/>
                <w:sz w:val="18"/>
                <w:szCs w:val="18"/>
              </w:rPr>
              <w:t xml:space="preserve"> i </w:t>
            </w:r>
            <w:r w:rsidRPr="00F415E9">
              <w:rPr>
                <w:rFonts w:cs="Times New Roman"/>
                <w:i/>
                <w:sz w:val="18"/>
                <w:szCs w:val="18"/>
              </w:rPr>
              <w:t>π</w:t>
            </w:r>
          </w:p>
          <w:p w:rsidR="00F30B77" w:rsidRPr="00685C4B" w:rsidRDefault="00F30B77" w:rsidP="0092253E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wpływ wiązania wodorowego na nietypowe właściwości wody</w:t>
            </w:r>
            <w:r w:rsidRPr="004F5A39"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r w:rsidRPr="00685C4B">
              <w:rPr>
                <w:rFonts w:cs="Times New Roman"/>
                <w:sz w:val="18"/>
                <w:szCs w:val="18"/>
              </w:rPr>
              <w:t>i innych substancji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pojęcie </w:t>
            </w:r>
            <w:r w:rsidRPr="00F415E9">
              <w:rPr>
                <w:rFonts w:cs="Times New Roman"/>
                <w:i/>
                <w:sz w:val="18"/>
                <w:szCs w:val="18"/>
              </w:rPr>
              <w:t>siły van der Waalsa</w:t>
            </w:r>
          </w:p>
          <w:p w:rsidR="00F30B77" w:rsidRPr="00685C4B" w:rsidRDefault="00F30B77" w:rsidP="0092253E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685C4B">
              <w:rPr>
                <w:rFonts w:cs="Times New Roman"/>
                <w:sz w:val="18"/>
                <w:szCs w:val="18"/>
              </w:rPr>
              <w:t xml:space="preserve">porównuje właściwości kryształów jonowych, cząsteczkowych, </w:t>
            </w:r>
            <w:r w:rsidRPr="00685C4B">
              <w:rPr>
                <w:rFonts w:cs="Times New Roman"/>
                <w:sz w:val="18"/>
                <w:szCs w:val="18"/>
              </w:rPr>
              <w:lastRenderedPageBreak/>
              <w:t>kowalencyjnych i metalicznych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oblicza liczbę przestrzenną i na podstawie jej wartości określa typ hybrydyzacji oraz możliwy kształt cząsteczek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opisuje typy hybrydyzacji orbitali atomowych (</w:t>
            </w:r>
            <w:r w:rsidRPr="00F415E9">
              <w:rPr>
                <w:rFonts w:cs="Times New Roman"/>
                <w:i/>
                <w:sz w:val="18"/>
                <w:szCs w:val="18"/>
              </w:rPr>
              <w:t>sp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sp</w:t>
            </w:r>
            <w:r w:rsidRPr="00F415E9">
              <w:rPr>
                <w:rFonts w:cs="Times New Roman"/>
                <w:sz w:val="18"/>
                <w:szCs w:val="18"/>
                <w:vertAlign w:val="superscript"/>
              </w:rPr>
              <w:t>2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sp</w:t>
            </w:r>
            <w:r w:rsidRPr="00F415E9"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 w:rsidRPr="00F415E9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922" w:type="dxa"/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9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zależność między długością wiązania a jego energią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9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porównuje wiązanie koordynacyjne z wiązaniem kowalencyjnym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9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proponuje wzory elektronowe (wzory kropkowe) i kreskowe dla cząsteczek lub jonów, w których występują wiązania koordynacyjne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9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typy wiązań (</w:t>
            </w:r>
            <w:r w:rsidRPr="00F415E9">
              <w:rPr>
                <w:rFonts w:cs="Times New Roman"/>
                <w:i/>
                <w:sz w:val="18"/>
                <w:szCs w:val="18"/>
              </w:rPr>
              <w:t>σ</w:t>
            </w:r>
            <w:r w:rsidRPr="00F415E9">
              <w:rPr>
                <w:rFonts w:cs="Times New Roman"/>
                <w:sz w:val="18"/>
                <w:szCs w:val="18"/>
              </w:rPr>
              <w:t xml:space="preserve"> i </w:t>
            </w:r>
            <w:r w:rsidRPr="00F415E9">
              <w:rPr>
                <w:rFonts w:cs="Times New Roman"/>
                <w:i/>
                <w:sz w:val="18"/>
                <w:szCs w:val="18"/>
              </w:rPr>
              <w:t>π</w:t>
            </w:r>
            <w:r w:rsidRPr="00FB357C">
              <w:rPr>
                <w:rFonts w:cs="Times New Roman"/>
                <w:sz w:val="18"/>
                <w:szCs w:val="18"/>
              </w:rPr>
              <w:t xml:space="preserve">) </w:t>
            </w:r>
            <w:r w:rsidRPr="00F415E9">
              <w:rPr>
                <w:rFonts w:cs="Times New Roman"/>
                <w:sz w:val="18"/>
                <w:szCs w:val="18"/>
              </w:rPr>
              <w:t>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prostych cząsteczkach (np. CO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2</w:t>
            </w:r>
            <w:r w:rsidRPr="00F415E9">
              <w:rPr>
                <w:rFonts w:cs="Times New Roman"/>
                <w:sz w:val="18"/>
                <w:szCs w:val="18"/>
              </w:rPr>
              <w:t>, N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2</w:t>
            </w:r>
            <w:r w:rsidRPr="00F415E9">
              <w:rPr>
                <w:rFonts w:cs="Times New Roman"/>
                <w:sz w:val="18"/>
                <w:szCs w:val="18"/>
              </w:rPr>
              <w:t>)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9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rodzaje oddziaływań między atomami a cząsteczkami na podstawie wzoru chemicznego lub informacji o oddziaływaniu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9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analizuje mechanizm przewodzenia prądu elektrycznego przez metale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stopione sole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9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wpływ rodzaju wiązania na właściwości fizyczne substancji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9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przewiduje typ hybrydyzacji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cząsteczkach (np. CH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4</w:t>
            </w:r>
            <w:r w:rsidRPr="00F415E9">
              <w:rPr>
                <w:rFonts w:cs="Times New Roman"/>
                <w:sz w:val="18"/>
                <w:szCs w:val="18"/>
              </w:rPr>
              <w:t>, BF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3</w:t>
            </w:r>
            <w:r w:rsidRPr="00F415E9">
              <w:rPr>
                <w:rFonts w:cs="Times New Roman"/>
                <w:sz w:val="18"/>
                <w:szCs w:val="18"/>
              </w:rPr>
              <w:t>)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9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udowadnia zależność między typem hybrydyzacji a kształtem cząsteczki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9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wpływ wolnych par elektronowych na geometrię cząsteczki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9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kształt cząsteczek i jonów metodą VSEPR</w:t>
            </w:r>
          </w:p>
        </w:tc>
        <w:tc>
          <w:tcPr>
            <w:tcW w:w="2922" w:type="dxa"/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Uczeń:</w:t>
            </w:r>
          </w:p>
          <w:p w:rsidR="00F30B77" w:rsidRDefault="00F30B77" w:rsidP="0092253E">
            <w:pPr>
              <w:pStyle w:val="TableContents"/>
              <w:numPr>
                <w:ilvl w:val="0"/>
                <w:numId w:val="9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4F5A39">
              <w:rPr>
                <w:rFonts w:cs="Times New Roman"/>
                <w:sz w:val="18"/>
                <w:szCs w:val="18"/>
              </w:rPr>
              <w:t xml:space="preserve">przedstawia </w:t>
            </w:r>
            <w:r>
              <w:rPr>
                <w:rFonts w:cs="Times New Roman"/>
                <w:sz w:val="18"/>
                <w:szCs w:val="18"/>
              </w:rPr>
              <w:t>wpływ różnych czynników (kształt drobin, typy oddziaływań) na właściwości fizyczne związków chemicznych</w:t>
            </w:r>
          </w:p>
          <w:p w:rsidR="00F30B77" w:rsidRDefault="00F30B77" w:rsidP="0092253E">
            <w:pPr>
              <w:pStyle w:val="TableContents"/>
              <w:numPr>
                <w:ilvl w:val="0"/>
                <w:numId w:val="9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rysuje wzory elektronowe związków chemicznych, w których występują wiązania jonowe i kowalencyjne (w tym wiązania koordynacyjne)</w:t>
            </w:r>
          </w:p>
          <w:p w:rsidR="00F30B77" w:rsidRPr="004F5A39" w:rsidRDefault="00F30B77" w:rsidP="003815D3">
            <w:pPr>
              <w:pStyle w:val="TableContents"/>
              <w:ind w:left="181"/>
              <w:rPr>
                <w:rFonts w:cs="Times New Roman"/>
                <w:sz w:val="18"/>
                <w:szCs w:val="18"/>
              </w:rPr>
            </w:pPr>
          </w:p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</w:tr>
    </w:tbl>
    <w:p w:rsidR="00F30B77" w:rsidRPr="00F415E9" w:rsidRDefault="00F30B77" w:rsidP="00F30B77">
      <w:pPr>
        <w:outlineLvl w:val="0"/>
        <w:rPr>
          <w:b/>
          <w:sz w:val="18"/>
          <w:szCs w:val="18"/>
        </w:rPr>
      </w:pPr>
    </w:p>
    <w:p w:rsidR="00F30B77" w:rsidRPr="00F415E9" w:rsidRDefault="00F30B77" w:rsidP="00F30B77">
      <w:pPr>
        <w:pStyle w:val="Standard"/>
        <w:rPr>
          <w:sz w:val="18"/>
          <w:szCs w:val="18"/>
          <w:lang w:val="pl-PL"/>
        </w:rPr>
      </w:pPr>
    </w:p>
    <w:p w:rsidR="00F30B77" w:rsidRPr="00F415E9" w:rsidRDefault="00F30B77" w:rsidP="00F30B77">
      <w:pPr>
        <w:pStyle w:val="Standard"/>
        <w:outlineLvl w:val="0"/>
        <w:rPr>
          <w:b/>
          <w:bCs/>
          <w:lang w:val="pl-PL"/>
        </w:rPr>
      </w:pPr>
      <w:r>
        <w:rPr>
          <w:b/>
          <w:bCs/>
          <w:lang w:val="pl-PL"/>
        </w:rPr>
        <w:br w:type="page"/>
      </w:r>
      <w:r w:rsidRPr="00F415E9">
        <w:rPr>
          <w:b/>
          <w:bCs/>
          <w:lang w:val="pl-PL"/>
        </w:rPr>
        <w:lastRenderedPageBreak/>
        <w:t>3. Systematyka związków nieorganicznych</w:t>
      </w:r>
    </w:p>
    <w:p w:rsidR="00F30B77" w:rsidRPr="00F415E9" w:rsidRDefault="00F30B77" w:rsidP="00F30B77">
      <w:pPr>
        <w:pStyle w:val="Standard"/>
        <w:rPr>
          <w:b/>
          <w:bCs/>
          <w:sz w:val="12"/>
          <w:szCs w:val="12"/>
          <w:lang w:val="pl-PL"/>
        </w:rPr>
      </w:pPr>
    </w:p>
    <w:tbl>
      <w:tblPr>
        <w:tblW w:w="14699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939"/>
        <w:gridCol w:w="2940"/>
        <w:gridCol w:w="2940"/>
        <w:gridCol w:w="2940"/>
        <w:gridCol w:w="2940"/>
      </w:tblGrid>
      <w:tr w:rsidR="00F30B77" w:rsidRPr="00F415E9" w:rsidTr="003815D3">
        <w:tc>
          <w:tcPr>
            <w:tcW w:w="2939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dopuszczająca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[1]</w:t>
            </w:r>
          </w:p>
        </w:tc>
        <w:tc>
          <w:tcPr>
            <w:tcW w:w="2940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dostateczna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+ 2]</w:t>
            </w:r>
          </w:p>
        </w:tc>
        <w:tc>
          <w:tcPr>
            <w:tcW w:w="2940" w:type="dxa"/>
            <w:shd w:val="clear" w:color="auto" w:fill="D9D9D9"/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dobra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 + 3]</w:t>
            </w:r>
          </w:p>
        </w:tc>
        <w:tc>
          <w:tcPr>
            <w:tcW w:w="2940" w:type="dxa"/>
            <w:shd w:val="clear" w:color="auto" w:fill="D9D9D9"/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bardzo dobra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 + 3 + 4]</w:t>
            </w:r>
          </w:p>
        </w:tc>
        <w:tc>
          <w:tcPr>
            <w:tcW w:w="2940" w:type="dxa"/>
            <w:shd w:val="clear" w:color="auto" w:fill="D9D9D9"/>
          </w:tcPr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Ocena celująca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B357C">
              <w:rPr>
                <w:b/>
                <w:bCs/>
                <w:sz w:val="18"/>
                <w:szCs w:val="18"/>
              </w:rPr>
              <w:t>[1 + 2 + 3 + 4</w:t>
            </w:r>
            <w:r>
              <w:rPr>
                <w:b/>
                <w:bCs/>
                <w:sz w:val="18"/>
                <w:szCs w:val="18"/>
              </w:rPr>
              <w:t xml:space="preserve"> + 5</w:t>
            </w:r>
            <w:r w:rsidRPr="00FB357C">
              <w:rPr>
                <w:b/>
                <w:bCs/>
                <w:sz w:val="18"/>
                <w:szCs w:val="18"/>
              </w:rPr>
              <w:t>]</w:t>
            </w:r>
          </w:p>
        </w:tc>
      </w:tr>
      <w:tr w:rsidR="00F30B77" w:rsidRPr="00F415E9" w:rsidTr="003815D3">
        <w:tc>
          <w:tcPr>
            <w:tcW w:w="293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pojęcia </w:t>
            </w:r>
            <w:r w:rsidRPr="00F415E9">
              <w:rPr>
                <w:rFonts w:cs="Times New Roman"/>
                <w:i/>
                <w:sz w:val="18"/>
                <w:szCs w:val="18"/>
              </w:rPr>
              <w:t>zjawisko fizyczne</w:t>
            </w:r>
            <w:r w:rsidRPr="00F415E9">
              <w:rPr>
                <w:rFonts w:cs="Times New Roman"/>
                <w:sz w:val="18"/>
                <w:szCs w:val="18"/>
              </w:rPr>
              <w:t xml:space="preserve"> i </w:t>
            </w:r>
            <w:r w:rsidRPr="00F415E9">
              <w:rPr>
                <w:rFonts w:cs="Times New Roman"/>
                <w:i/>
                <w:sz w:val="18"/>
                <w:szCs w:val="18"/>
              </w:rPr>
              <w:t>reakcja chemiczna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przykłady zjawisk fizycznych i reakcji chemicznych znanych z życia codziennego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pojęcia: </w:t>
            </w:r>
            <w:r w:rsidRPr="00F415E9">
              <w:rPr>
                <w:rFonts w:cs="Times New Roman"/>
                <w:i/>
                <w:sz w:val="18"/>
                <w:szCs w:val="18"/>
              </w:rPr>
              <w:t>równanie reakcji chemicznej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substraty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produkty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reakcja syntezy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reakcja analizy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reakcja wymiany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prostych reakcji chemicznych (reakcji syntezy, analizy i wymiany)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podaje treść </w:t>
            </w:r>
            <w:r w:rsidRPr="00FB357C">
              <w:rPr>
                <w:rFonts w:cs="Times New Roman"/>
                <w:sz w:val="18"/>
                <w:szCs w:val="18"/>
              </w:rPr>
              <w:t xml:space="preserve">prawa zachowania masy </w:t>
            </w:r>
            <w:r w:rsidRPr="00F415E9">
              <w:rPr>
                <w:rFonts w:cs="Times New Roman"/>
                <w:sz w:val="18"/>
                <w:szCs w:val="18"/>
              </w:rPr>
              <w:t xml:space="preserve">i </w:t>
            </w:r>
            <w:r w:rsidRPr="00FB357C">
              <w:rPr>
                <w:rFonts w:cs="Times New Roman"/>
                <w:sz w:val="18"/>
                <w:szCs w:val="18"/>
              </w:rPr>
              <w:t>prawa stałości składu związku chemicznego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interpretuje równania reakcji chemicznych w aspektach jakościowym i ilościowym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pojęcie </w:t>
            </w:r>
            <w:r w:rsidRPr="00F415E9">
              <w:rPr>
                <w:rFonts w:cs="Times New Roman"/>
                <w:i/>
                <w:sz w:val="18"/>
                <w:szCs w:val="18"/>
              </w:rPr>
              <w:t>tlenki</w:t>
            </w:r>
            <w:r w:rsidRPr="00F415E9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i nazwy systematyczne wybranych tlenków metali i niemetali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równanie reakcji otrzymywania tlenków co najmniej jednym sposobem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ustala doświadczalnie charakter chemiczny danego tlenku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definiuje pojęcia: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tlenki kwasowe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tlenki zasadowe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tlenki obojętne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i nazwy systematyczne wybranych wodorków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pojęcia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wodorotlenki </w:t>
            </w:r>
            <w:r w:rsidRPr="00F415E9">
              <w:rPr>
                <w:rFonts w:cs="Times New Roman"/>
                <w:sz w:val="18"/>
                <w:szCs w:val="18"/>
              </w:rPr>
              <w:t>i</w:t>
            </w:r>
            <w:r>
              <w:rPr>
                <w:rFonts w:cs="Times New Roman"/>
                <w:i/>
                <w:sz w:val="18"/>
                <w:szCs w:val="18"/>
              </w:rPr>
              <w:t> </w:t>
            </w:r>
            <w:r w:rsidRPr="00F415E9">
              <w:rPr>
                <w:rFonts w:cs="Times New Roman"/>
                <w:i/>
                <w:sz w:val="18"/>
                <w:szCs w:val="18"/>
              </w:rPr>
              <w:t>zasady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i nazwy systematyczne wybranych wodorotlenków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różnicę między zasadą a wodorotlenkiem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równanie reakcji otrzymywania wybranej zasady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pojęcia: </w:t>
            </w:r>
            <w:r w:rsidRPr="00F415E9">
              <w:rPr>
                <w:rFonts w:cs="Times New Roman"/>
                <w:i/>
                <w:sz w:val="18"/>
                <w:szCs w:val="18"/>
              </w:rPr>
              <w:t>amfoteryczność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tlenki amfoteryczne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wodorotlenki amfoteryczne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i nazwy wybranych tlenków i wodorotlenków amfoterycznych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pojęcia: </w:t>
            </w:r>
            <w:r w:rsidRPr="00F415E9">
              <w:rPr>
                <w:rFonts w:cs="Times New Roman"/>
                <w:i/>
                <w:sz w:val="18"/>
                <w:szCs w:val="18"/>
              </w:rPr>
              <w:t>kwasy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moc kwasu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sposoby klasyfikacji kwasów (ze względu na ich skład, moc i właściwości utleniające)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i nazwy systematyczne kwasów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otrzymywania kwasów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pojęcie </w:t>
            </w:r>
            <w:r w:rsidRPr="00F415E9">
              <w:rPr>
                <w:rFonts w:cs="Times New Roman"/>
                <w:i/>
                <w:sz w:val="18"/>
                <w:szCs w:val="18"/>
              </w:rPr>
              <w:t>sole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rodzaje soli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i nazwy systematyczne prostych soli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przeprowadza doświadczenie mające na celu otrzymanie wybranej soli w reakcji zobojętniania 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przykłady soli występujących w przyrodzie, określa ich właściwości i zastosowania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opisuje rodzaje skał wapiennych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ich właściwości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podaje przykłady nawozów naturalnych i sztucznych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pojęcia: </w:t>
            </w:r>
            <w:r w:rsidRPr="00F415E9">
              <w:rPr>
                <w:rFonts w:cs="Times New Roman"/>
                <w:i/>
                <w:sz w:val="18"/>
                <w:szCs w:val="18"/>
              </w:rPr>
              <w:t>wodorki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azotki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lastRenderedPageBreak/>
              <w:t>węgliki</w:t>
            </w:r>
          </w:p>
        </w:tc>
        <w:tc>
          <w:tcPr>
            <w:tcW w:w="29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różnicę między zjawiskiem fizycznym a reakcją chemiczną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przeprowadza doświadczenie chemiczne mające na celu otrzymanie prostego związku chemicznego (np. FeS),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równanie przeprowadzonej reakcji chemicznej, określa jej typ oraz wskazuje substraty i produkty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równanie reakcji otrzymywania tlenków pierwiastków chemicznych o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 xml:space="preserve">liczbach atomowych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Z </w:t>
            </w:r>
            <w:r w:rsidRPr="00F415E9">
              <w:rPr>
                <w:rFonts w:cs="Times New Roman"/>
                <w:sz w:val="18"/>
                <w:szCs w:val="18"/>
              </w:rPr>
              <w:t>od 1 do 30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opisuje budowę tlenków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dokonuje podziału tlenków na kwasowe, zasadowe, obojętne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amfoteryczne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chemicznych tlenków kwasowych i zasadowych z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wodą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wymienia przykłady zastosowania tlenków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odmiany tlenku krzemu(IV) występujące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środowisku przyrodniczym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opisuje proces produkcji szkła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i nazwy systematyczne wodorotlenków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opisuje budowę wodorotlenków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otrzymywania zasad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pojęcia: </w:t>
            </w:r>
            <w:r w:rsidRPr="00F415E9">
              <w:rPr>
                <w:rFonts w:cs="Times New Roman"/>
                <w:i/>
                <w:sz w:val="18"/>
                <w:szCs w:val="18"/>
              </w:rPr>
              <w:t>amfoteryczność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lastRenderedPageBreak/>
              <w:t>tlenki amfoteryczne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wodorotlenki amfoteryczne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chemicznych wybranych tlenków i wodorotlenków z kwasami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zasadami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przykłady zastosowania wodorków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przykłady zastosowania wodorotlenków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przykłady tlenków kwasowych, zasadowych, obojętnych i amfoterycznych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opisuje budowę kwasów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dokonuje podziału podanych kwasów na tlenowe i beztlenowe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metody otrzymywania kwasów i 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przykłady zastosowania kwasów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opisuje budowę soli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i nazwy systematyczne soli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pojęcia </w:t>
            </w:r>
            <w:r w:rsidRPr="00F415E9">
              <w:rPr>
                <w:rFonts w:cs="Times New Roman"/>
                <w:i/>
                <w:sz w:val="18"/>
                <w:szCs w:val="18"/>
              </w:rPr>
              <w:t>wodorosole</w:t>
            </w:r>
            <w:r w:rsidRPr="00F415E9">
              <w:rPr>
                <w:rFonts w:cs="Times New Roman"/>
                <w:sz w:val="18"/>
                <w:szCs w:val="18"/>
              </w:rPr>
              <w:t xml:space="preserve">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i/>
                <w:sz w:val="18"/>
                <w:szCs w:val="18"/>
              </w:rPr>
              <w:t>hydroksosole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otrzymywania wybranej soli trzema sposobami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znajduje informacje na temat występowania soli w przyrodzie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zastosowania soli w przemyśle i życiu codziennym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mechanizm zjawiska krasowego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przyczyny twardości wody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sposoby jej usuwania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wpływ składników wód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>mineralnych na organizm ludzki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Sporządzanie zaprawy gipsowej i</w:t>
            </w:r>
            <w:r>
              <w:rPr>
                <w:rFonts w:cs="Times New Roman"/>
                <w:i/>
                <w:sz w:val="18"/>
                <w:szCs w:val="18"/>
              </w:rPr>
              <w:t> </w:t>
            </w:r>
            <w:r w:rsidRPr="00F415E9">
              <w:rPr>
                <w:rFonts w:cs="Times New Roman"/>
                <w:i/>
                <w:sz w:val="18"/>
                <w:szCs w:val="18"/>
              </w:rPr>
              <w:t>badanie jej twardnienia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</w:tc>
        <w:tc>
          <w:tcPr>
            <w:tcW w:w="2940" w:type="dxa"/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wskazuje zjawiska fizyczne i reakcje chemiczne wśród podanych przemian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typ reakcji chemicznej na podstawie jej przebiegu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stosuje prawo zachowania masy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prawo stałości składu związku chemicznego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podaje przykłady nadtlenków i ich wzory sumaryczne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kryteria podziału tlenków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na tej podstawie dokonuje ich klasyfikacji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dokonuje podziału tlenków na kwasowe, zasadowe, obojętne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 xml:space="preserve">amfoteryczne 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 tych tlenków z kwasami i zasadami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wskazuje w układzie okresowym pierwiastki chemiczne, które mogą tworzyć tlenki i wodorotlenki amfoteryczne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Badanie zachowania tlenku glinu wobec zasady i kwasu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 w postaciach cząsteczkowej i jonowej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wymienia metody otrzymywania tlenków, wodorków, wodorotlenków i kwasów 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</w:t>
            </w:r>
            <w:r w:rsidRPr="00F415E9">
              <w:rPr>
                <w:rFonts w:cs="Times New Roman"/>
                <w:i/>
                <w:sz w:val="18"/>
                <w:szCs w:val="18"/>
              </w:rPr>
              <w:t>Otrzymywanie wodorotlenku sodu</w:t>
            </w:r>
            <w:r w:rsidRPr="00F415E9">
              <w:rPr>
                <w:rFonts w:cs="Times New Roman"/>
                <w:sz w:val="18"/>
                <w:szCs w:val="18"/>
              </w:rPr>
              <w:t xml:space="preserve">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>i</w:t>
            </w:r>
            <w:r>
              <w:rPr>
                <w:rFonts w:cs="Times New Roman"/>
                <w:sz w:val="18"/>
                <w:szCs w:val="18"/>
              </w:rPr>
              <w:t> 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</w:t>
            </w:r>
            <w:r w:rsidRPr="00F415E9">
              <w:rPr>
                <w:rFonts w:cs="Times New Roman"/>
                <w:i/>
                <w:sz w:val="18"/>
                <w:szCs w:val="18"/>
              </w:rPr>
              <w:t>Otrzymywanie wodorotlenku wapnia</w:t>
            </w:r>
            <w:r w:rsidRPr="00F415E9">
              <w:rPr>
                <w:rFonts w:cs="Times New Roman"/>
                <w:sz w:val="18"/>
                <w:szCs w:val="18"/>
              </w:rPr>
              <w:t xml:space="preserve"> i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Reakcja tlenku fosforu(V) z wodą </w:t>
            </w:r>
            <w:r w:rsidRPr="00F415E9">
              <w:rPr>
                <w:rFonts w:cs="Times New Roman"/>
                <w:sz w:val="18"/>
                <w:szCs w:val="18"/>
              </w:rPr>
              <w:t xml:space="preserve">i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</w:t>
            </w:r>
            <w:r w:rsidRPr="00F415E9">
              <w:rPr>
                <w:rFonts w:cs="Times New Roman"/>
                <w:i/>
                <w:sz w:val="18"/>
                <w:szCs w:val="18"/>
              </w:rPr>
              <w:t>Badanie charakteru chemicznego wybranych wodorków</w:t>
            </w:r>
            <w:r w:rsidRPr="00F415E9">
              <w:rPr>
                <w:rFonts w:cs="Times New Roman"/>
                <w:sz w:val="18"/>
                <w:szCs w:val="18"/>
              </w:rPr>
              <w:t xml:space="preserve"> i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omawia typowe właściwości chemiczne kwasów (zachowanie wobec metali, tlenków metali, wodorotlenków i soli kwasów o mniejszej mocy) 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podaje nazwy kwasów nieorganicznych na podstawie ich wzorów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Otrzymywanie kwasu chlorowodorowego</w:t>
            </w:r>
            <w:r w:rsidRPr="00F415E9">
              <w:rPr>
                <w:rFonts w:cs="Times New Roman"/>
                <w:sz w:val="18"/>
                <w:szCs w:val="18"/>
              </w:rPr>
              <w:t xml:space="preserve"> i 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Otrzymywanie kwasu siarkowodorowego</w:t>
            </w:r>
            <w:r w:rsidRPr="00F415E9">
              <w:rPr>
                <w:rFonts w:cs="Times New Roman"/>
                <w:sz w:val="18"/>
                <w:szCs w:val="18"/>
              </w:rPr>
              <w:t xml:space="preserve"> i 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Otrzymywanie kwasu siarkowego(IV)</w:t>
            </w:r>
            <w:r w:rsidRPr="00F415E9">
              <w:rPr>
                <w:rFonts w:cs="Times New Roman"/>
                <w:sz w:val="18"/>
                <w:szCs w:val="18"/>
              </w:rPr>
              <w:t xml:space="preserve"> i 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metody otrzymywania soli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otrzymywania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>wybranej soli co najmniej pięcioma sposobami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podaje nazwy i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sumaryczne wybranych wodorosoli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 xml:space="preserve">hydroksosoli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odszukuje informacje na temat występowania w przyrodzie tlenków i wodorotlenków, podaje ich wzory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nazwy systematyczne oraz zastosowania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opisuje budowę, właściwości oraz zastosowania węglików i azotków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opisuje różnice we właściwościach hydratów i soli bezwodnych na przykładzie skał gipsowych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Wykrywanie węglanu wapnia</w:t>
            </w:r>
            <w:r w:rsidRPr="00F415E9">
              <w:rPr>
                <w:rFonts w:cs="Times New Roman"/>
                <w:sz w:val="18"/>
                <w:szCs w:val="18"/>
              </w:rPr>
              <w:t xml:space="preserve"> i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Termiczny rozkład wapieni</w:t>
            </w:r>
            <w:r w:rsidRPr="00F415E9">
              <w:rPr>
                <w:rFonts w:cs="Times New Roman"/>
                <w:sz w:val="18"/>
                <w:szCs w:val="18"/>
              </w:rPr>
              <w:t xml:space="preserve"> i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Gaszenie wapna palonego</w:t>
            </w:r>
            <w:r w:rsidRPr="00F415E9">
              <w:rPr>
                <w:rFonts w:cs="Times New Roman"/>
                <w:sz w:val="18"/>
                <w:szCs w:val="18"/>
              </w:rPr>
              <w:t xml:space="preserve"> i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</w:tc>
        <w:tc>
          <w:tcPr>
            <w:tcW w:w="2940" w:type="dxa"/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Badanie charakteru chemicznego tlenków metali i niemetali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Badanie działania zasady i kwasu na tlenki </w:t>
            </w:r>
            <w:r w:rsidRPr="00F415E9">
              <w:rPr>
                <w:rFonts w:cs="Times New Roman"/>
                <w:sz w:val="18"/>
                <w:szCs w:val="18"/>
              </w:rPr>
              <w:t xml:space="preserve">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przewiduje charakter chemiczny tlenków wybranych pierwiastków i</w:t>
            </w:r>
            <w:r>
              <w:rPr>
                <w:rFonts w:cs="Times New Roman"/>
                <w:sz w:val="18"/>
                <w:szCs w:val="18"/>
              </w:rPr>
              <w:t> 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określa charakter chemiczny tlenków pierwiastków chemicznych o liczbach atomowych </w:t>
            </w:r>
            <w:r w:rsidRPr="00F415E9">
              <w:rPr>
                <w:rFonts w:cs="Times New Roman"/>
                <w:i/>
                <w:sz w:val="18"/>
                <w:szCs w:val="18"/>
              </w:rPr>
              <w:t>Z</w:t>
            </w:r>
            <w:r w:rsidRPr="00F415E9">
              <w:rPr>
                <w:rFonts w:cs="Times New Roman"/>
                <w:sz w:val="18"/>
                <w:szCs w:val="18"/>
              </w:rPr>
              <w:t xml:space="preserve"> od 1 do 30 na podstawie ich zachowania wobec wody, kwasu i zasady;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różnice w budowie cząsteczek tlenków i nadtlenków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Otrzymywanie wodorotlenku żelaza(III)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projektuje i przeprowadza doświadczenia chemiczne,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 xml:space="preserve">których wyniku można otrzymać różnymi metodami wodorotlenki trudno rozpuszczalne w wodzie;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przewiduje wzór oraz charakter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>chemiczny tlenku, znając produkty reakcji chemicznej tego tlenku z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wodorotlenkiem sodu i kwasem chlorowodorowym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analizuje właściwości pierwiastków chemicznych pod względem możliwości tworzenia tlenków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 xml:space="preserve">wodorotlenków amfoterycznych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Działanie kwasu chlorowodorowego na etanian sodu </w:t>
            </w:r>
            <w:r w:rsidRPr="00F415E9">
              <w:rPr>
                <w:rFonts w:cs="Times New Roman"/>
                <w:sz w:val="18"/>
                <w:szCs w:val="18"/>
              </w:rPr>
              <w:t xml:space="preserve">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określa różnice w budowie cząsteczek soli obojętnych, hydroksosoli i wodorosoli oraz podaje przykłady tych związków chemicznych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różnice w budowie cząsteczek soli obojętnych, prostych, podwójnych i uwodnionych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Ogrzewanie siarczanu(VI) miedzi(II)</w:t>
            </w:r>
            <w:r w:rsidRPr="00F415E9">
              <w:rPr>
                <w:rFonts w:ascii="Symbol" w:hAnsi="Symbol" w:cs="Times New Roman"/>
                <w:i/>
                <w:sz w:val="18"/>
                <w:szCs w:val="18"/>
              </w:rPr>
              <w:t>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woda(1/5) </w:t>
            </w:r>
            <w:r w:rsidRPr="00F415E9">
              <w:rPr>
                <w:rFonts w:cs="Times New Roman"/>
                <w:sz w:val="18"/>
                <w:szCs w:val="18"/>
              </w:rPr>
              <w:t xml:space="preserve">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ustala nazwy różnych soli na podstawie ich wzorów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ustala wzory soli na podstawie ich nazw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proponuje metody, którymi można otrzymać wybraną sól i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ocenia, które z poznanych związków chemicznych mają istotne znaczenie w przemyśle i gospodarce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typ wiązania chemicznego występującego w azotkach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chemicznych, w których wodorki, węgliki i azotki występują jako substraty</w:t>
            </w:r>
          </w:p>
        </w:tc>
        <w:tc>
          <w:tcPr>
            <w:tcW w:w="2940" w:type="dxa"/>
          </w:tcPr>
          <w:p w:rsidR="00F30B77" w:rsidRPr="00685C4B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685C4B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685C4B" w:rsidRDefault="00F30B77" w:rsidP="0092253E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685C4B">
              <w:rPr>
                <w:rFonts w:cs="Times New Roman"/>
                <w:sz w:val="18"/>
                <w:szCs w:val="18"/>
              </w:rPr>
              <w:t xml:space="preserve">projektuje i przeprowadza doświadczenia, których celem jest określenie charakteru chemicznego nietypiwych tlenków i wodorotlenków </w:t>
            </w:r>
          </w:p>
          <w:p w:rsidR="00F30B77" w:rsidRPr="00685C4B" w:rsidRDefault="00F30B77" w:rsidP="0092253E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685C4B">
              <w:rPr>
                <w:rFonts w:cs="Times New Roman"/>
                <w:sz w:val="18"/>
                <w:szCs w:val="18"/>
              </w:rPr>
              <w:t xml:space="preserve">projektuje i przeprowadza doświadczenia, których celem jest identyfiakacja związków chemicznych, znajdujących się w nieopisanych naczyniach </w:t>
            </w:r>
          </w:p>
          <w:p w:rsidR="00F30B77" w:rsidRPr="00685C4B" w:rsidRDefault="00F30B77" w:rsidP="0092253E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685C4B">
              <w:rPr>
                <w:rFonts w:cs="Times New Roman"/>
                <w:sz w:val="18"/>
                <w:szCs w:val="18"/>
              </w:rPr>
              <w:t>pisze ciąg przemian prowadzący do otrzymania różnych związków chemicznych</w:t>
            </w:r>
          </w:p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</w:tr>
    </w:tbl>
    <w:p w:rsidR="00F30B77" w:rsidRPr="00F415E9" w:rsidRDefault="00F30B77" w:rsidP="00F30B77">
      <w:pPr>
        <w:pStyle w:val="Standard"/>
        <w:rPr>
          <w:lang w:val="pl-PL"/>
        </w:rPr>
      </w:pPr>
      <w:r w:rsidRPr="00F415E9">
        <w:rPr>
          <w:b/>
          <w:bCs/>
          <w:sz w:val="18"/>
          <w:szCs w:val="18"/>
          <w:lang w:val="pl-PL"/>
        </w:rPr>
        <w:lastRenderedPageBreak/>
        <w:tab/>
      </w:r>
    </w:p>
    <w:p w:rsidR="00F30B77" w:rsidRPr="00F415E9" w:rsidRDefault="00F30B77" w:rsidP="00F30B77">
      <w:pPr>
        <w:pStyle w:val="Standard"/>
        <w:rPr>
          <w:sz w:val="18"/>
          <w:szCs w:val="18"/>
          <w:lang w:val="pl-PL"/>
        </w:rPr>
      </w:pPr>
    </w:p>
    <w:p w:rsidR="00F30B77" w:rsidRPr="00F415E9" w:rsidRDefault="00F30B77" w:rsidP="00F30B77">
      <w:pPr>
        <w:pStyle w:val="Standard"/>
        <w:outlineLvl w:val="0"/>
        <w:rPr>
          <w:b/>
          <w:bCs/>
          <w:lang w:val="pl-PL"/>
        </w:rPr>
      </w:pPr>
      <w:r>
        <w:rPr>
          <w:b/>
          <w:bCs/>
          <w:lang w:val="pl-PL"/>
        </w:rPr>
        <w:br w:type="page"/>
      </w:r>
      <w:r w:rsidRPr="00F415E9">
        <w:rPr>
          <w:b/>
          <w:bCs/>
          <w:lang w:val="pl-PL"/>
        </w:rPr>
        <w:lastRenderedPageBreak/>
        <w:t>4. Stechiometria</w:t>
      </w:r>
    </w:p>
    <w:p w:rsidR="00F30B77" w:rsidRPr="00F415E9" w:rsidRDefault="00F30B77" w:rsidP="00F30B77">
      <w:pPr>
        <w:pStyle w:val="Standard"/>
        <w:rPr>
          <w:sz w:val="12"/>
          <w:szCs w:val="12"/>
          <w:lang w:val="pl-PL"/>
        </w:rPr>
      </w:pPr>
    </w:p>
    <w:tbl>
      <w:tblPr>
        <w:tblW w:w="14700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0"/>
        <w:gridCol w:w="2940"/>
        <w:gridCol w:w="2940"/>
        <w:gridCol w:w="2940"/>
        <w:gridCol w:w="2940"/>
      </w:tblGrid>
      <w:tr w:rsidR="00F30B77" w:rsidRPr="00F415E9" w:rsidTr="003815D3"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dopuszczająca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[1]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dostateczna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+ 2]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dobra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 + 3]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bardzo dobra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 + 3 + 4]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Ocena celująca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B357C">
              <w:rPr>
                <w:b/>
                <w:bCs/>
                <w:sz w:val="18"/>
                <w:szCs w:val="18"/>
              </w:rPr>
              <w:t>[1 + 2 + 3 + 4</w:t>
            </w:r>
            <w:r>
              <w:rPr>
                <w:b/>
                <w:bCs/>
                <w:sz w:val="18"/>
                <w:szCs w:val="18"/>
              </w:rPr>
              <w:t xml:space="preserve"> + 5</w:t>
            </w:r>
            <w:r w:rsidRPr="00FB357C">
              <w:rPr>
                <w:b/>
                <w:bCs/>
                <w:sz w:val="18"/>
                <w:szCs w:val="18"/>
              </w:rPr>
              <w:t>]</w:t>
            </w:r>
          </w:p>
        </w:tc>
      </w:tr>
      <w:tr w:rsidR="00F30B77" w:rsidRPr="00F415E9" w:rsidTr="003815D3"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definiuje pojęcia </w:t>
            </w:r>
            <w:r w:rsidRPr="00F415E9">
              <w:rPr>
                <w:i/>
                <w:sz w:val="18"/>
                <w:szCs w:val="18"/>
              </w:rPr>
              <w:t xml:space="preserve">mol </w:t>
            </w:r>
            <w:r w:rsidRPr="00F415E9">
              <w:rPr>
                <w:sz w:val="18"/>
                <w:szCs w:val="18"/>
              </w:rPr>
              <w:t>i</w:t>
            </w:r>
            <w:r w:rsidRPr="00F415E9">
              <w:rPr>
                <w:i/>
                <w:sz w:val="18"/>
                <w:szCs w:val="18"/>
              </w:rPr>
              <w:t xml:space="preserve"> masa molowa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wykonuje bardzo proste obliczenia związane z pojęciami mol i masa molowa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4"/>
              </w:numPr>
              <w:ind w:left="18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podaje treść </w:t>
            </w:r>
            <w:r w:rsidRPr="00FB357C">
              <w:rPr>
                <w:sz w:val="18"/>
                <w:szCs w:val="18"/>
              </w:rPr>
              <w:t>prawa Avogadra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wykonuje proste obliczenia stechiometryczne związane z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pojęciem masy molowej (z zachowaniem stechiometrycznych ilości substratów i produktów reakcji chemicznej)</w:t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wyjaśnia pojęcie </w:t>
            </w:r>
            <w:r w:rsidRPr="00F415E9">
              <w:rPr>
                <w:i/>
                <w:sz w:val="18"/>
                <w:szCs w:val="18"/>
              </w:rPr>
              <w:t>objętość molowa gazów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wykonuje proste obliczenia związane z pojęciami: </w:t>
            </w:r>
            <w:r w:rsidRPr="00FB357C">
              <w:rPr>
                <w:i/>
                <w:sz w:val="18"/>
                <w:szCs w:val="18"/>
              </w:rPr>
              <w:t>mol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B357C">
              <w:rPr>
                <w:i/>
                <w:sz w:val="18"/>
                <w:szCs w:val="18"/>
              </w:rPr>
              <w:t>masa molowa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B357C">
              <w:rPr>
                <w:i/>
                <w:sz w:val="18"/>
                <w:szCs w:val="18"/>
              </w:rPr>
              <w:t>objętość molowa gazów w</w:t>
            </w:r>
            <w:r>
              <w:rPr>
                <w:i/>
                <w:sz w:val="18"/>
                <w:szCs w:val="18"/>
              </w:rPr>
              <w:t> </w:t>
            </w:r>
            <w:r w:rsidRPr="00FB357C">
              <w:rPr>
                <w:i/>
                <w:sz w:val="18"/>
                <w:szCs w:val="18"/>
              </w:rPr>
              <w:t>warunkach normalnych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interpretuje równania reakcji chemicznych </w:t>
            </w:r>
            <w:r w:rsidRPr="00F415E9">
              <w:rPr>
                <w:sz w:val="18"/>
                <w:szCs w:val="18"/>
              </w:rPr>
              <w:t>na sposób cząsteczkowy, molowy, ilościowo w masach molowych, ilościowo w objętościach molowych (gazy) oraz ilościowo w liczbach cząsteczek</w:t>
            </w:r>
          </w:p>
          <w:p w:rsidR="00F30B77" w:rsidRPr="00FB357C" w:rsidRDefault="00F30B77" w:rsidP="0092253E">
            <w:pPr>
              <w:pStyle w:val="TableContents"/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wyjaśnia, na czym polegają </w:t>
            </w:r>
            <w:r w:rsidRPr="00FB357C">
              <w:rPr>
                <w:sz w:val="18"/>
                <w:szCs w:val="18"/>
              </w:rPr>
              <w:t>obliczenia stechiometryczne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wykonuje proste obliczenia stechiometryczne związane z masą molową oraz objętością molową substratów i produktów reakcji chemicznej</w:t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wyjaśnia pojęci</w:t>
            </w:r>
            <w:r>
              <w:rPr>
                <w:sz w:val="18"/>
                <w:szCs w:val="18"/>
              </w:rPr>
              <w:t xml:space="preserve">e </w:t>
            </w:r>
            <w:r w:rsidRPr="00F415E9">
              <w:rPr>
                <w:i/>
                <w:sz w:val="18"/>
                <w:szCs w:val="18"/>
              </w:rPr>
              <w:t>stała Avogadra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wykonuje obliczenia związane z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 xml:space="preserve">pojęciami: </w:t>
            </w:r>
            <w:r w:rsidRPr="00FB357C">
              <w:rPr>
                <w:i/>
                <w:sz w:val="18"/>
                <w:szCs w:val="18"/>
              </w:rPr>
              <w:t>mol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B357C">
              <w:rPr>
                <w:i/>
                <w:sz w:val="18"/>
                <w:szCs w:val="18"/>
              </w:rPr>
              <w:t>masa molowa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B357C">
              <w:rPr>
                <w:i/>
                <w:sz w:val="18"/>
                <w:szCs w:val="18"/>
              </w:rPr>
              <w:t>objętość molowa gazów</w:t>
            </w:r>
            <w:r w:rsidRPr="00F415E9">
              <w:rPr>
                <w:sz w:val="18"/>
                <w:szCs w:val="18"/>
              </w:rPr>
              <w:t xml:space="preserve">, </w:t>
            </w:r>
            <w:r>
              <w:rPr>
                <w:i/>
                <w:sz w:val="18"/>
                <w:szCs w:val="18"/>
              </w:rPr>
              <w:t>stała</w:t>
            </w:r>
            <w:r w:rsidRPr="00FB357C">
              <w:rPr>
                <w:i/>
                <w:sz w:val="18"/>
                <w:szCs w:val="18"/>
              </w:rPr>
              <w:t xml:space="preserve"> Avogadra</w:t>
            </w:r>
            <w:r w:rsidRPr="00F415E9">
              <w:rPr>
                <w:sz w:val="18"/>
                <w:szCs w:val="18"/>
              </w:rPr>
              <w:t xml:space="preserve"> (o większym stopniu trudności)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6"/>
              </w:numPr>
              <w:ind w:left="18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wyjaśnia pojęcie </w:t>
            </w:r>
            <w:r w:rsidRPr="00F415E9">
              <w:rPr>
                <w:i/>
                <w:sz w:val="18"/>
                <w:szCs w:val="18"/>
              </w:rPr>
              <w:t>wydajność reakcji chemicznej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oblicza skład procentowy związków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wyjaśnia różnicę między gazem doskonałym a gazem rzeczywistym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podaje równanie Clapeyrona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wyjaśnia różnicę między wzorem elementarnym (empirycznym) a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wzorem rzeczywistym związku chemicznego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rozwiązuje proste zadania związane z ustaleniem wzorów elementarnych i rzeczywistych związków chemicznych</w:t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30B77" w:rsidRPr="00F415E9" w:rsidRDefault="00F30B77" w:rsidP="003815D3">
            <w:pPr>
              <w:pStyle w:val="TableContents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porównuje gęstości różnych gazów</w:t>
            </w:r>
            <w:r>
              <w:rPr>
                <w:sz w:val="18"/>
                <w:szCs w:val="18"/>
              </w:rPr>
              <w:t>, znając</w:t>
            </w:r>
            <w:r w:rsidRPr="00F415E9">
              <w:rPr>
                <w:sz w:val="18"/>
                <w:szCs w:val="18"/>
              </w:rPr>
              <w:t xml:space="preserve"> ich mas</w:t>
            </w:r>
            <w:r>
              <w:rPr>
                <w:sz w:val="18"/>
                <w:szCs w:val="18"/>
              </w:rPr>
              <w:t>y</w:t>
            </w:r>
            <w:r w:rsidRPr="00F415E9">
              <w:rPr>
                <w:sz w:val="18"/>
                <w:szCs w:val="18"/>
              </w:rPr>
              <w:t xml:space="preserve"> molow</w:t>
            </w:r>
            <w:r>
              <w:rPr>
                <w:sz w:val="18"/>
                <w:szCs w:val="18"/>
              </w:rPr>
              <w:t>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wykonuje obliczenia stechiometryczne dotyczące mas molowych, objętości molowych, liczby cząsteczek oraz niestechiometrycznych ilości substratów i produktów (o znacznym stopniu trudności)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wykonuje obliczenia związane z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wydajnością reakcji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wykonuje obliczenia umożliwiające określenie wzorów elementarnych i rzeczywistych związków chemicznych (o znacznym stopniu trudności)</w:t>
            </w:r>
          </w:p>
          <w:p w:rsidR="00F30B77" w:rsidRPr="00F415E9" w:rsidRDefault="00F30B77" w:rsidP="0092253E">
            <w:pPr>
              <w:pStyle w:val="Standard"/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  <w:lang w:val="pl-PL"/>
              </w:rPr>
            </w:pPr>
            <w:r w:rsidRPr="00F415E9">
              <w:rPr>
                <w:sz w:val="18"/>
                <w:szCs w:val="18"/>
                <w:lang w:val="pl-PL"/>
              </w:rPr>
              <w:t>stosuje równanie Clapeyrona do obliczenia objętości lub liczby moli gazu w dowolnych warunkach ciśnienia i temperatury</w:t>
            </w:r>
          </w:p>
          <w:p w:rsidR="00F30B77" w:rsidRPr="00F415E9" w:rsidRDefault="00F30B77" w:rsidP="0092253E">
            <w:pPr>
              <w:pStyle w:val="Standard"/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  <w:lang w:val="pl-PL"/>
              </w:rPr>
            </w:pPr>
            <w:r w:rsidRPr="00F415E9">
              <w:rPr>
                <w:sz w:val="18"/>
                <w:szCs w:val="18"/>
                <w:lang w:val="pl-PL"/>
              </w:rPr>
              <w:t>wykonuje obliczenia stechiometryczne z zastosowaniem równania Clapeyrona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77" w:rsidRPr="00685C4B" w:rsidRDefault="00F30B77" w:rsidP="003815D3">
            <w:pPr>
              <w:pStyle w:val="TableContents"/>
              <w:rPr>
                <w:sz w:val="18"/>
                <w:szCs w:val="18"/>
              </w:rPr>
            </w:pPr>
            <w:r w:rsidRPr="00685C4B">
              <w:rPr>
                <w:sz w:val="18"/>
                <w:szCs w:val="18"/>
              </w:rPr>
              <w:t>Uczeń:</w:t>
            </w:r>
          </w:p>
          <w:p w:rsidR="00F30B77" w:rsidRPr="00685C4B" w:rsidRDefault="00F30B77" w:rsidP="0092253E">
            <w:pPr>
              <w:pStyle w:val="TableContents"/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685C4B">
              <w:rPr>
                <w:sz w:val="18"/>
                <w:szCs w:val="18"/>
              </w:rPr>
              <w:t>oblicza zmianę objętości, ciśnienia, temperatury lub gęstości w</w:t>
            </w:r>
            <w:r>
              <w:rPr>
                <w:sz w:val="18"/>
                <w:szCs w:val="18"/>
              </w:rPr>
              <w:t> </w:t>
            </w:r>
            <w:r w:rsidRPr="00685C4B">
              <w:rPr>
                <w:sz w:val="18"/>
                <w:szCs w:val="18"/>
              </w:rPr>
              <w:t>warunkach izotermicznych, izochorycznych i izobarycznych z</w:t>
            </w:r>
            <w:r>
              <w:rPr>
                <w:sz w:val="18"/>
                <w:szCs w:val="18"/>
              </w:rPr>
              <w:t> </w:t>
            </w:r>
            <w:r w:rsidRPr="00685C4B">
              <w:rPr>
                <w:sz w:val="18"/>
                <w:szCs w:val="18"/>
              </w:rPr>
              <w:t>wykorzystaniem równania Clapeyrona</w:t>
            </w:r>
          </w:p>
          <w:p w:rsidR="00F30B77" w:rsidRPr="00685C4B" w:rsidRDefault="00F30B77" w:rsidP="0092253E">
            <w:pPr>
              <w:pStyle w:val="TableContents"/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685C4B">
              <w:rPr>
                <w:sz w:val="18"/>
                <w:szCs w:val="18"/>
              </w:rPr>
              <w:t>wykonuje zadania problemowe, w</w:t>
            </w:r>
            <w:r>
              <w:rPr>
                <w:sz w:val="18"/>
                <w:szCs w:val="18"/>
              </w:rPr>
              <w:t> </w:t>
            </w:r>
            <w:r w:rsidRPr="00685C4B">
              <w:rPr>
                <w:sz w:val="18"/>
                <w:szCs w:val="18"/>
              </w:rPr>
              <w:t xml:space="preserve">których połączono różne elementy stechiometrii </w:t>
            </w:r>
          </w:p>
        </w:tc>
      </w:tr>
    </w:tbl>
    <w:p w:rsidR="00F30B77" w:rsidRPr="00F415E9" w:rsidRDefault="00F30B77" w:rsidP="00F30B77">
      <w:pPr>
        <w:pStyle w:val="Standard"/>
        <w:rPr>
          <w:b/>
          <w:bCs/>
          <w:sz w:val="18"/>
          <w:szCs w:val="18"/>
          <w:lang w:val="pl-PL"/>
        </w:rPr>
      </w:pPr>
      <w:r w:rsidRPr="00F415E9">
        <w:rPr>
          <w:b/>
          <w:bCs/>
          <w:sz w:val="18"/>
          <w:szCs w:val="18"/>
          <w:lang w:val="pl-PL"/>
        </w:rPr>
        <w:tab/>
      </w:r>
    </w:p>
    <w:p w:rsidR="00F30B77" w:rsidRPr="00F415E9" w:rsidRDefault="00F30B77" w:rsidP="00F30B77">
      <w:pPr>
        <w:pStyle w:val="Standard"/>
        <w:rPr>
          <w:b/>
          <w:bCs/>
          <w:sz w:val="18"/>
          <w:szCs w:val="18"/>
          <w:lang w:val="pl-PL"/>
        </w:rPr>
      </w:pPr>
    </w:p>
    <w:p w:rsidR="00F30B77" w:rsidRPr="00F415E9" w:rsidRDefault="00F30B77" w:rsidP="00F30B77">
      <w:pPr>
        <w:pStyle w:val="Standard"/>
        <w:outlineLvl w:val="0"/>
        <w:rPr>
          <w:b/>
          <w:bCs/>
          <w:lang w:val="pl-PL"/>
        </w:rPr>
      </w:pPr>
      <w:r>
        <w:rPr>
          <w:b/>
          <w:bCs/>
          <w:lang w:val="pl-PL"/>
        </w:rPr>
        <w:br w:type="page"/>
      </w:r>
      <w:r w:rsidRPr="00F415E9">
        <w:rPr>
          <w:b/>
          <w:bCs/>
          <w:lang w:val="pl-PL"/>
        </w:rPr>
        <w:lastRenderedPageBreak/>
        <w:t>5. Reakcje utleniania-redukcji. Elektrochemia</w:t>
      </w:r>
    </w:p>
    <w:p w:rsidR="00F30B77" w:rsidRPr="00F415E9" w:rsidRDefault="00F30B77" w:rsidP="00F30B77">
      <w:pPr>
        <w:pStyle w:val="Standard"/>
        <w:rPr>
          <w:sz w:val="12"/>
          <w:szCs w:val="12"/>
          <w:lang w:val="pl-PL"/>
        </w:rPr>
      </w:pPr>
    </w:p>
    <w:tbl>
      <w:tblPr>
        <w:tblW w:w="14752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950"/>
        <w:gridCol w:w="2950"/>
        <w:gridCol w:w="2951"/>
        <w:gridCol w:w="2950"/>
        <w:gridCol w:w="2951"/>
      </w:tblGrid>
      <w:tr w:rsidR="00F30B77" w:rsidRPr="00F415E9" w:rsidTr="003815D3">
        <w:tc>
          <w:tcPr>
            <w:tcW w:w="2950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dopuszczająca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[1]</w:t>
            </w:r>
          </w:p>
        </w:tc>
        <w:tc>
          <w:tcPr>
            <w:tcW w:w="2950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dostateczna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+ 2]</w:t>
            </w:r>
          </w:p>
        </w:tc>
        <w:tc>
          <w:tcPr>
            <w:tcW w:w="2951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dobra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 + 3]</w:t>
            </w:r>
          </w:p>
        </w:tc>
        <w:tc>
          <w:tcPr>
            <w:tcW w:w="2950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bardzo dobra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 + 3 + 4]</w:t>
            </w:r>
          </w:p>
        </w:tc>
        <w:tc>
          <w:tcPr>
            <w:tcW w:w="2951" w:type="dxa"/>
            <w:shd w:val="clear" w:color="auto" w:fill="D9D9D9"/>
          </w:tcPr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Ocena celująca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B357C">
              <w:rPr>
                <w:b/>
                <w:bCs/>
                <w:sz w:val="18"/>
                <w:szCs w:val="18"/>
              </w:rPr>
              <w:t>[1 + 2 + 3 + 4</w:t>
            </w:r>
            <w:r>
              <w:rPr>
                <w:b/>
                <w:bCs/>
                <w:sz w:val="18"/>
                <w:szCs w:val="18"/>
              </w:rPr>
              <w:t xml:space="preserve"> + 5</w:t>
            </w:r>
            <w:r w:rsidRPr="00FB357C">
              <w:rPr>
                <w:b/>
                <w:bCs/>
                <w:sz w:val="18"/>
                <w:szCs w:val="18"/>
              </w:rPr>
              <w:t>]</w:t>
            </w:r>
          </w:p>
        </w:tc>
      </w:tr>
      <w:tr w:rsidR="00F30B77" w:rsidRPr="00F415E9" w:rsidTr="003815D3">
        <w:tc>
          <w:tcPr>
            <w:tcW w:w="29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8"/>
              </w:numPr>
              <w:ind w:left="18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definiuje pojęcie </w:t>
            </w:r>
            <w:r w:rsidRPr="00F415E9">
              <w:rPr>
                <w:i/>
                <w:sz w:val="18"/>
                <w:szCs w:val="18"/>
              </w:rPr>
              <w:t>stopień utlenienia pierwiastka chemicznego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wymienia reguły obliczania stopni utlenienia pierwiastków w związkach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określa stopnie utlenienia pierwiastków w cząsteczkach prostych związków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8"/>
              </w:numPr>
              <w:ind w:left="18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definiuje pojęcia: </w:t>
            </w:r>
            <w:r w:rsidRPr="00F415E9">
              <w:rPr>
                <w:i/>
                <w:sz w:val="18"/>
                <w:szCs w:val="18"/>
              </w:rPr>
              <w:t>reakcja utleniania</w:t>
            </w:r>
            <w:r w:rsidRPr="00F415E9">
              <w:rPr>
                <w:sz w:val="18"/>
                <w:szCs w:val="18"/>
              </w:rPr>
              <w:t>-</w:t>
            </w:r>
            <w:r w:rsidRPr="00F415E9">
              <w:rPr>
                <w:i/>
                <w:sz w:val="18"/>
                <w:szCs w:val="18"/>
              </w:rPr>
              <w:t xml:space="preserve">redukcji </w:t>
            </w:r>
            <w:r w:rsidRPr="00FB357C">
              <w:rPr>
                <w:sz w:val="18"/>
                <w:szCs w:val="18"/>
              </w:rPr>
              <w:t>(</w:t>
            </w:r>
            <w:r w:rsidRPr="00F415E9">
              <w:rPr>
                <w:i/>
                <w:sz w:val="18"/>
                <w:szCs w:val="18"/>
              </w:rPr>
              <w:t>redoks</w:t>
            </w:r>
            <w:r w:rsidRPr="00FB357C">
              <w:rPr>
                <w:sz w:val="18"/>
                <w:szCs w:val="18"/>
              </w:rPr>
              <w:t>)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utleniacz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reduktor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utlenianie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redukcja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F415E9">
              <w:rPr>
                <w:sz w:val="18"/>
                <w:szCs w:val="18"/>
              </w:rPr>
              <w:t xml:space="preserve"> proste schematy bilansu elektronowego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wskazuje w prostych reakcjach redoks utleniacz, reduktor, proces utleniania i proces redukcji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wymienia najważniejsze reduktory stosowane w przemyśle</w:t>
            </w:r>
          </w:p>
          <w:p w:rsidR="00F30B77" w:rsidRPr="00F415E9" w:rsidRDefault="00F30B77" w:rsidP="0092253E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autoSpaceDN w:val="0"/>
              <w:ind w:left="181" w:hanging="181"/>
              <w:contextualSpacing w:val="0"/>
              <w:textAlignment w:val="baseline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definiuje pojęcie </w:t>
            </w:r>
            <w:r w:rsidRPr="00F415E9">
              <w:rPr>
                <w:i/>
                <w:sz w:val="18"/>
                <w:szCs w:val="18"/>
              </w:rPr>
              <w:t>ogniwo galwaniczne</w:t>
            </w:r>
            <w:r w:rsidRPr="00F415E9">
              <w:rPr>
                <w:sz w:val="18"/>
                <w:szCs w:val="18"/>
              </w:rPr>
              <w:t xml:space="preserve"> i podaje zasadę jego działania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opisuje budowę i zasadę działania ogniwa Daniella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definiuje pojęcie </w:t>
            </w:r>
            <w:r w:rsidRPr="00F415E9">
              <w:rPr>
                <w:i/>
                <w:sz w:val="18"/>
                <w:szCs w:val="18"/>
              </w:rPr>
              <w:t>półogniwo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omawia procesy korozji chemicznej oraz korozji elektrochemicznej metali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wymienia metody zabezpieczania metali przed korozją</w:t>
            </w:r>
          </w:p>
        </w:tc>
        <w:tc>
          <w:tcPr>
            <w:tcW w:w="29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oblicza zgodnie z regułami stopnie utlenienia pierwiastków w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cząsteczkach związków nieorganicznych, organicznych oraz jonowych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wymienia przykłady reakcji redoks oraz wskazuje w nich utleniacz, reduktor, proces utleniania i proces redukcji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dobiera współczynniki stechiometryczne metodą bilansu elektronowego w prostych równaniach reakcji redoks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wyjaśnia, na czym polega otrzymywanie metali z rud z zastosowaniem reakcji redoks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wyjaśnia pojęcia </w:t>
            </w:r>
            <w:r w:rsidRPr="00F415E9">
              <w:rPr>
                <w:i/>
                <w:sz w:val="18"/>
                <w:szCs w:val="18"/>
              </w:rPr>
              <w:t>szereg aktywności metali</w:t>
            </w:r>
            <w:r w:rsidRPr="00F415E9">
              <w:rPr>
                <w:sz w:val="18"/>
                <w:szCs w:val="18"/>
              </w:rPr>
              <w:t xml:space="preserve"> i </w:t>
            </w:r>
            <w:r w:rsidRPr="00F415E9">
              <w:rPr>
                <w:i/>
                <w:sz w:val="18"/>
                <w:szCs w:val="18"/>
              </w:rPr>
              <w:t>reakcja dysproporcjonowania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F415E9">
              <w:rPr>
                <w:sz w:val="18"/>
                <w:szCs w:val="18"/>
              </w:rPr>
              <w:t xml:space="preserve"> równania reakcji chemicznych zachodzących w ogniwie Daniella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wyjaśnia pojęcie </w:t>
            </w:r>
            <w:r w:rsidRPr="00F415E9">
              <w:rPr>
                <w:i/>
                <w:sz w:val="18"/>
                <w:szCs w:val="18"/>
              </w:rPr>
              <w:t xml:space="preserve">siła elektromotoryczna ogniwa </w:t>
            </w:r>
            <w:r w:rsidRPr="00FB357C">
              <w:rPr>
                <w:sz w:val="18"/>
                <w:szCs w:val="18"/>
              </w:rPr>
              <w:t>(</w:t>
            </w:r>
            <w:r w:rsidRPr="00F415E9">
              <w:rPr>
                <w:i/>
                <w:sz w:val="18"/>
                <w:szCs w:val="18"/>
              </w:rPr>
              <w:t>SEM</w:t>
            </w:r>
            <w:r w:rsidRPr="00FB357C">
              <w:rPr>
                <w:sz w:val="18"/>
                <w:szCs w:val="18"/>
              </w:rPr>
              <w:t>)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wyjaśnia pojęcie </w:t>
            </w:r>
            <w:r w:rsidRPr="00F415E9">
              <w:rPr>
                <w:i/>
                <w:sz w:val="18"/>
                <w:szCs w:val="18"/>
              </w:rPr>
              <w:t>normalna elektroda wodorowa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podaje przykłady półogniw i ogniw galwanicznych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wyjaśnia pojęcia </w:t>
            </w:r>
            <w:r w:rsidRPr="00F415E9">
              <w:rPr>
                <w:i/>
                <w:sz w:val="18"/>
                <w:szCs w:val="18"/>
              </w:rPr>
              <w:t xml:space="preserve">potencjał standardowy półogniwa </w:t>
            </w:r>
            <w:r w:rsidRPr="00F415E9">
              <w:rPr>
                <w:sz w:val="18"/>
                <w:szCs w:val="18"/>
              </w:rPr>
              <w:t>i</w:t>
            </w:r>
            <w:r w:rsidRPr="00F415E9">
              <w:rPr>
                <w:i/>
                <w:sz w:val="18"/>
                <w:szCs w:val="18"/>
              </w:rPr>
              <w:t xml:space="preserve"> szereg elektrochemiczny metali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Badanie wpływu różnych czynników na szybkość korozji elektrochemicznej</w:t>
            </w:r>
          </w:p>
        </w:tc>
        <w:tc>
          <w:tcPr>
            <w:tcW w:w="295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0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przewiduje typowe stopnie utlenienia pierwiastków chemicznych na podstawie konfiguracji elektronowej ich atomów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0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analizuje równania reakcji chemicznych i określa, które z nich są reakcjami redoks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0"/>
              </w:numPr>
              <w:ind w:left="22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projektuje doświadczenie chemiczne </w:t>
            </w:r>
            <w:r w:rsidRPr="00F415E9">
              <w:rPr>
                <w:i/>
                <w:sz w:val="18"/>
                <w:szCs w:val="18"/>
              </w:rPr>
              <w:t>Reakcja magnezu z</w:t>
            </w:r>
            <w:r>
              <w:rPr>
                <w:i/>
                <w:sz w:val="18"/>
                <w:szCs w:val="18"/>
              </w:rPr>
              <w:t> </w:t>
            </w:r>
            <w:r w:rsidRPr="00F415E9">
              <w:rPr>
                <w:i/>
                <w:sz w:val="18"/>
                <w:szCs w:val="18"/>
              </w:rPr>
              <w:t xml:space="preserve">chlorkiem żelaza(III) </w:t>
            </w:r>
            <w:r w:rsidRPr="00F415E9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F415E9">
              <w:rPr>
                <w:sz w:val="18"/>
                <w:szCs w:val="18"/>
              </w:rPr>
              <w:t xml:space="preserve"> odpowiednie równanie reakcji chemicznej i podaje jego interpretację elektronową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0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dobiera współczynniki stechiometryczne metodą bilansu elektronowego w równaniach reakcji redoks, w tym w reakcjach dysproporcjonowania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0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określa, które pierwiastki chemiczne w stanie wolnym lub w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związkach chemicznych mogą być utleniaczami, a które reduktorami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0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wymienia zastosowania reakcji redoks w przemyśle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0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oblicza siłę elektromotoryczną dowolnego ogniwa, korzystając z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szeregu napięciowego metali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0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wyjaśnia różnie między ogniwem odwracalnym i nieodwracalnym oraz podaje przykłady takich ogniw</w:t>
            </w:r>
          </w:p>
          <w:p w:rsidR="00F30B77" w:rsidRPr="00E30B13" w:rsidRDefault="00F30B77" w:rsidP="0092253E">
            <w:pPr>
              <w:pStyle w:val="TableContents"/>
              <w:numPr>
                <w:ilvl w:val="0"/>
                <w:numId w:val="20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opisuje budowę, zasadę działania i zastosowania źródeł prądu stałego</w:t>
            </w:r>
          </w:p>
        </w:tc>
        <w:tc>
          <w:tcPr>
            <w:tcW w:w="29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określa stopnie utlenienia pierwiastków chemicznych w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cząsteczkach i jonach złożonych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1"/>
              </w:numPr>
              <w:ind w:left="18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projektuje doświadczenie chemiczne </w:t>
            </w:r>
            <w:r w:rsidRPr="00F415E9">
              <w:rPr>
                <w:i/>
                <w:sz w:val="18"/>
                <w:szCs w:val="18"/>
              </w:rPr>
              <w:t>Reakcja miedzi z azotanem(V) srebra(I)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F415E9">
              <w:rPr>
                <w:sz w:val="18"/>
                <w:szCs w:val="18"/>
              </w:rPr>
              <w:t xml:space="preserve"> równanie reakcji miedzi z azotanem(V) srebra(I) i metodą bilansu elektronowego dobiera współczynniki stechiometryczne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analizuje szereg aktywności metali i przewiduje przebieg reakcji chemicznych różnych metali z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wodą, kwasami i solami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1"/>
              </w:numPr>
              <w:ind w:left="181" w:hanging="181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F415E9">
              <w:rPr>
                <w:sz w:val="18"/>
                <w:szCs w:val="18"/>
              </w:rPr>
              <w:t xml:space="preserve"> równania reakcji redoks i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 xml:space="preserve">ustala </w:t>
            </w:r>
            <w:r w:rsidRPr="00FB357C">
              <w:rPr>
                <w:sz w:val="18"/>
                <w:szCs w:val="18"/>
              </w:rPr>
              <w:t>współczynniki stechiometryczne metodą jonowo-elektronową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przewiduje kierunek przebiegu reakcji redoks na podstawie potencjałów standardowych półogniw</w:t>
            </w:r>
          </w:p>
          <w:p w:rsidR="00F30B77" w:rsidRPr="002E246B" w:rsidRDefault="00F30B77" w:rsidP="0092253E">
            <w:pPr>
              <w:pStyle w:val="TableContents"/>
              <w:numPr>
                <w:ilvl w:val="0"/>
                <w:numId w:val="21"/>
              </w:numPr>
              <w:ind w:left="181" w:hanging="181"/>
              <w:rPr>
                <w:strike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F415E9">
              <w:rPr>
                <w:sz w:val="18"/>
                <w:szCs w:val="18"/>
              </w:rPr>
              <w:t xml:space="preserve"> i rysuje schemat ogniwa odwracalnego i nieodwracalnego </w:t>
            </w:r>
          </w:p>
        </w:tc>
        <w:tc>
          <w:tcPr>
            <w:tcW w:w="2951" w:type="dxa"/>
          </w:tcPr>
          <w:p w:rsidR="00F30B77" w:rsidRPr="00685C4B" w:rsidRDefault="00F30B77" w:rsidP="003815D3">
            <w:pPr>
              <w:pStyle w:val="TableContents"/>
              <w:rPr>
                <w:sz w:val="18"/>
                <w:szCs w:val="18"/>
              </w:rPr>
            </w:pPr>
            <w:r w:rsidRPr="00685C4B">
              <w:rPr>
                <w:sz w:val="18"/>
                <w:szCs w:val="18"/>
              </w:rPr>
              <w:t>Uczeń:</w:t>
            </w:r>
          </w:p>
          <w:p w:rsidR="00F30B77" w:rsidRPr="00685C4B" w:rsidRDefault="00F30B77" w:rsidP="0092253E">
            <w:pPr>
              <w:pStyle w:val="TableContents"/>
              <w:numPr>
                <w:ilvl w:val="0"/>
                <w:numId w:val="21"/>
              </w:numPr>
              <w:ind w:left="181" w:hanging="181"/>
              <w:rPr>
                <w:b/>
                <w:sz w:val="18"/>
                <w:szCs w:val="18"/>
              </w:rPr>
            </w:pPr>
            <w:r w:rsidRPr="00685C4B">
              <w:rPr>
                <w:sz w:val="18"/>
                <w:szCs w:val="18"/>
              </w:rPr>
              <w:t xml:space="preserve">ustala współczynniki stechiometryczne metodą jonowo-elektronową równań skomplikowanych reakcji, np. takich, w których występuje tlenek mieszany lub zachodzą dwa procesy utleniania </w:t>
            </w:r>
          </w:p>
          <w:p w:rsidR="00F30B77" w:rsidRPr="00F415E9" w:rsidRDefault="00F30B77" w:rsidP="003815D3">
            <w:pPr>
              <w:pStyle w:val="TableContents"/>
              <w:rPr>
                <w:sz w:val="18"/>
                <w:szCs w:val="18"/>
              </w:rPr>
            </w:pPr>
          </w:p>
        </w:tc>
      </w:tr>
    </w:tbl>
    <w:p w:rsidR="00F30B77" w:rsidRPr="00F415E9" w:rsidRDefault="00F30B77" w:rsidP="00F30B77">
      <w:pPr>
        <w:pStyle w:val="Standard"/>
        <w:outlineLvl w:val="0"/>
        <w:rPr>
          <w:b/>
          <w:bCs/>
          <w:lang w:val="pl-PL"/>
        </w:rPr>
      </w:pPr>
      <w:r>
        <w:rPr>
          <w:b/>
          <w:bCs/>
          <w:lang w:val="pl-PL"/>
        </w:rPr>
        <w:br w:type="page"/>
      </w:r>
      <w:r w:rsidRPr="00F415E9">
        <w:rPr>
          <w:b/>
          <w:bCs/>
          <w:lang w:val="pl-PL"/>
        </w:rPr>
        <w:lastRenderedPageBreak/>
        <w:t>6. Roztwory</w:t>
      </w:r>
    </w:p>
    <w:p w:rsidR="00F30B77" w:rsidRPr="00F415E9" w:rsidRDefault="00F30B77" w:rsidP="00F30B77">
      <w:pPr>
        <w:pStyle w:val="Standard"/>
        <w:rPr>
          <w:sz w:val="12"/>
          <w:szCs w:val="12"/>
          <w:lang w:val="pl-PL"/>
        </w:rPr>
      </w:pPr>
    </w:p>
    <w:tbl>
      <w:tblPr>
        <w:tblW w:w="14611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922"/>
        <w:gridCol w:w="2922"/>
        <w:gridCol w:w="2922"/>
        <w:gridCol w:w="2922"/>
        <w:gridCol w:w="2923"/>
      </w:tblGrid>
      <w:tr w:rsidR="00F30B77" w:rsidRPr="00F415E9" w:rsidTr="003815D3"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dopuszczająca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[1]</w:t>
            </w:r>
          </w:p>
        </w:tc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dostateczna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+ 2]</w:t>
            </w:r>
          </w:p>
        </w:tc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dobra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 + 3]</w:t>
            </w:r>
          </w:p>
        </w:tc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bardzo dobra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 + 3 + 4]</w:t>
            </w:r>
          </w:p>
        </w:tc>
        <w:tc>
          <w:tcPr>
            <w:tcW w:w="2923" w:type="dxa"/>
            <w:shd w:val="clear" w:color="auto" w:fill="D9D9D9"/>
          </w:tcPr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Ocena celująca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B357C">
              <w:rPr>
                <w:b/>
                <w:bCs/>
                <w:sz w:val="18"/>
                <w:szCs w:val="18"/>
              </w:rPr>
              <w:t>[1 + 2 + 3 + 4</w:t>
            </w:r>
            <w:r>
              <w:rPr>
                <w:b/>
                <w:bCs/>
                <w:sz w:val="18"/>
                <w:szCs w:val="18"/>
              </w:rPr>
              <w:t xml:space="preserve"> + 5</w:t>
            </w:r>
            <w:r w:rsidRPr="00FB357C">
              <w:rPr>
                <w:b/>
                <w:bCs/>
                <w:sz w:val="18"/>
                <w:szCs w:val="18"/>
              </w:rPr>
              <w:t>]</w:t>
            </w:r>
          </w:p>
        </w:tc>
      </w:tr>
      <w:tr w:rsidR="00F30B77" w:rsidRPr="00F415E9" w:rsidTr="003815D3"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pojęcia: </w:t>
            </w:r>
            <w:r w:rsidRPr="00F415E9">
              <w:rPr>
                <w:rFonts w:cs="Times New Roman"/>
                <w:i/>
                <w:sz w:val="18"/>
                <w:szCs w:val="18"/>
              </w:rPr>
              <w:t>roztwór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mieszanina jednorodna </w:t>
            </w:r>
            <w:r w:rsidRPr="00FB357C">
              <w:rPr>
                <w:rFonts w:cs="Times New Roman"/>
                <w:sz w:val="18"/>
                <w:szCs w:val="18"/>
              </w:rPr>
              <w:t>(</w:t>
            </w:r>
            <w:r w:rsidRPr="00F415E9">
              <w:rPr>
                <w:rFonts w:cs="Times New Roman"/>
                <w:i/>
                <w:sz w:val="18"/>
                <w:szCs w:val="18"/>
              </w:rPr>
              <w:t>homogeniczna</w:t>
            </w:r>
            <w:r w:rsidRPr="00FB357C">
              <w:rPr>
                <w:rFonts w:cs="Times New Roman"/>
                <w:sz w:val="18"/>
                <w:szCs w:val="18"/>
              </w:rPr>
              <w:t>)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mieszanina niejednorodna </w:t>
            </w:r>
            <w:r w:rsidRPr="00FB357C">
              <w:rPr>
                <w:rFonts w:cs="Times New Roman"/>
                <w:sz w:val="18"/>
                <w:szCs w:val="18"/>
              </w:rPr>
              <w:t>(</w:t>
            </w:r>
            <w:r w:rsidRPr="00F415E9">
              <w:rPr>
                <w:rFonts w:cs="Times New Roman"/>
                <w:i/>
                <w:sz w:val="18"/>
                <w:szCs w:val="18"/>
              </w:rPr>
              <w:t>heterogeniczna</w:t>
            </w:r>
            <w:r w:rsidRPr="00FB357C">
              <w:rPr>
                <w:rFonts w:cs="Times New Roman"/>
                <w:sz w:val="18"/>
                <w:szCs w:val="18"/>
              </w:rPr>
              <w:t>)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rozpuszczalnik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substancja rozpuszczana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roztwór właściwy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zawiesina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roztwór nasycony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roztwór nienasycony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roztwór przesycony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rozpuszczanie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rozpuszczalność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krystalizacja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wymienia metody rozdzielania na składniki mieszanin niejednorodnych i jednorodnych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sporządza wodne roztwory substancji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czynniki przyspieszające rozpuszczanie substancji w wodzie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przykłady roztworów znanych z życia codziennego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pojęcia: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koloid </w:t>
            </w:r>
            <w:r w:rsidRPr="00FA3478">
              <w:rPr>
                <w:rFonts w:cs="Times New Roman"/>
                <w:sz w:val="18"/>
                <w:szCs w:val="18"/>
              </w:rPr>
              <w:t>(</w:t>
            </w:r>
            <w:r w:rsidRPr="00F415E9">
              <w:rPr>
                <w:rFonts w:cs="Times New Roman"/>
                <w:i/>
                <w:sz w:val="18"/>
                <w:szCs w:val="18"/>
              </w:rPr>
              <w:t>zol</w:t>
            </w:r>
            <w:r w:rsidRPr="00FA3478">
              <w:rPr>
                <w:rFonts w:cs="Times New Roman"/>
                <w:sz w:val="18"/>
                <w:szCs w:val="18"/>
              </w:rPr>
              <w:t>)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żel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koagulacja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peptyzacja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denaturacja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różnice we właściwościach roztworów właściwych, koloidów i zawiesin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odczytuje z wykresu rozpuszczalności informacje na temat wybranej substancji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pojęcia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stężenie procentowe </w:t>
            </w:r>
            <w:r w:rsidRPr="00F415E9">
              <w:rPr>
                <w:rFonts w:cs="Times New Roman"/>
                <w:sz w:val="18"/>
                <w:szCs w:val="18"/>
              </w:rPr>
              <w:t>i </w:t>
            </w:r>
            <w:r w:rsidRPr="00F415E9">
              <w:rPr>
                <w:rFonts w:cs="Times New Roman"/>
                <w:i/>
                <w:sz w:val="18"/>
                <w:szCs w:val="18"/>
              </w:rPr>
              <w:t>stężenie molowe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wykonuje proste obliczenia związane z pojęciami </w:t>
            </w:r>
            <w:r w:rsidRPr="00FA3478">
              <w:rPr>
                <w:rFonts w:cs="Times New Roman"/>
                <w:i/>
                <w:sz w:val="18"/>
                <w:szCs w:val="18"/>
              </w:rPr>
              <w:t>stężenie procentowe</w:t>
            </w:r>
            <w:r w:rsidRPr="00F415E9">
              <w:rPr>
                <w:rFonts w:cs="Times New Roman"/>
                <w:sz w:val="18"/>
                <w:szCs w:val="18"/>
              </w:rPr>
              <w:t xml:space="preserve"> i </w:t>
            </w:r>
            <w:r w:rsidRPr="00FA3478">
              <w:rPr>
                <w:rFonts w:cs="Times New Roman"/>
                <w:i/>
                <w:sz w:val="18"/>
                <w:szCs w:val="18"/>
              </w:rPr>
              <w:t>stężenie molowe</w:t>
            </w: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3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pojęcia: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koloid </w:t>
            </w:r>
            <w:r w:rsidRPr="00FB357C">
              <w:rPr>
                <w:rFonts w:cs="Times New Roman"/>
                <w:sz w:val="18"/>
                <w:szCs w:val="18"/>
              </w:rPr>
              <w:t>(</w:t>
            </w:r>
            <w:r w:rsidRPr="00F415E9">
              <w:rPr>
                <w:rFonts w:cs="Times New Roman"/>
                <w:i/>
                <w:sz w:val="18"/>
                <w:szCs w:val="18"/>
              </w:rPr>
              <w:t>zol</w:t>
            </w:r>
            <w:r w:rsidRPr="00FB357C">
              <w:rPr>
                <w:rFonts w:cs="Times New Roman"/>
                <w:sz w:val="18"/>
                <w:szCs w:val="18"/>
              </w:rPr>
              <w:t>)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żel</w:t>
            </w:r>
            <w:r w:rsidRPr="00FB357C">
              <w:rPr>
                <w:rFonts w:cs="Times New Roman"/>
                <w:sz w:val="18"/>
                <w:szCs w:val="18"/>
              </w:rPr>
              <w:t>,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koagulacja</w:t>
            </w:r>
            <w:r w:rsidRPr="00FB357C">
              <w:rPr>
                <w:rFonts w:cs="Times New Roman"/>
                <w:sz w:val="18"/>
                <w:szCs w:val="18"/>
              </w:rPr>
              <w:t>,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peptyzacja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denaturacja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koloid liofobowy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koloid liofilowy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efekt Tyndalla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przykłady roztworów o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różnym stanie skupienia rozpuszczalnika i substancji rozpuszczanej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sposoby rozdzielania roztworów właściwych (substancji stałych w cieczach, cieczy w cieczach) na składniki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zastosowania koloidów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mechanizm rozpuszczania substancji w wodzie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różnicę między rozpuszczaniem a roztwarzaniem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różnicę między rozpuszczalnością a szybkością rozpuszczania substancji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sprawdza doświadczalnie wpływ różnych czynników na szybkość rozpuszczania substancji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odczytuje z wykresów rozpuszczalności informacje na temat różnych substancji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</w:t>
            </w:r>
            <w:r>
              <w:rPr>
                <w:rFonts w:cs="Times New Roman"/>
                <w:sz w:val="18"/>
                <w:szCs w:val="18"/>
              </w:rPr>
              <w:t>proces</w:t>
            </w:r>
            <w:r w:rsidRPr="00F415E9">
              <w:rPr>
                <w:rFonts w:cs="Times New Roman"/>
                <w:sz w:val="18"/>
                <w:szCs w:val="18"/>
              </w:rPr>
              <w:t xml:space="preserve"> krystalizacji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projektuje doświadczenie chemiczne mające na celu wyhodowanie kryształów wybranej substancji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wykonuje obliczenia związane z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 xml:space="preserve">pojęciami </w:t>
            </w:r>
            <w:r w:rsidRPr="00FA3478">
              <w:rPr>
                <w:rFonts w:cs="Times New Roman"/>
                <w:i/>
                <w:sz w:val="18"/>
                <w:szCs w:val="18"/>
              </w:rPr>
              <w:t>stężenie procentowe</w:t>
            </w:r>
            <w:r w:rsidRPr="00F415E9">
              <w:rPr>
                <w:rFonts w:cs="Times New Roman"/>
                <w:sz w:val="18"/>
                <w:szCs w:val="18"/>
              </w:rPr>
              <w:t xml:space="preserve">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>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A3478">
              <w:rPr>
                <w:rFonts w:cs="Times New Roman"/>
                <w:i/>
                <w:sz w:val="18"/>
                <w:szCs w:val="18"/>
              </w:rPr>
              <w:t>stężenie molowe</w:t>
            </w: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dokonuje podziału roztworów (ze względu na rozmiary cząstek substancji rozpuszczonej) na roztwory właściwe, zawiesiny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koloidy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projektuje doświadczenie chemiczne pozwalające rozdzielić mieszaninę niejednorodną (substancji stałych w cieczach) na składniki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4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Badanie wpływu temperatury na rozpuszczalność gazów w wodzie</w:t>
            </w:r>
            <w:r w:rsidRPr="00F415E9">
              <w:rPr>
                <w:rFonts w:cs="Times New Roman"/>
                <w:sz w:val="18"/>
                <w:szCs w:val="18"/>
              </w:rPr>
              <w:t xml:space="preserve"> oraz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</w:t>
            </w:r>
            <w:r w:rsidRPr="00F415E9">
              <w:rPr>
                <w:rFonts w:cs="Times New Roman"/>
                <w:sz w:val="18"/>
                <w:szCs w:val="18"/>
              </w:rPr>
              <w:t>formułuje wniosek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analizuje wykresy rozpuszczalności różnych substancji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wyjaśnia, w jaki sposób można otrzymać układy koloidalne (kondensacja, dyspersja)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4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Koagulacja białka</w:t>
            </w:r>
            <w:r w:rsidRPr="00F415E9">
              <w:rPr>
                <w:rFonts w:cs="Times New Roman"/>
                <w:sz w:val="18"/>
                <w:szCs w:val="18"/>
              </w:rPr>
              <w:t xml:space="preserve"> oraz określa właściwości roztworu białka jaja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sporządza roztwór nasycony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nienasycony wybranej substancji w określonej temperaturze, korzystając z wykresu rozpuszczalności tej substancji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zasady postępowania podczas sporządzania roztworów o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określonym stężeniu procentowym lub molowym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wykonuje obliczenia związane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>z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 xml:space="preserve">pojęciami </w:t>
            </w:r>
            <w:r w:rsidRPr="00FA3478">
              <w:rPr>
                <w:rFonts w:cs="Times New Roman"/>
                <w:i/>
                <w:sz w:val="18"/>
                <w:szCs w:val="18"/>
              </w:rPr>
              <w:t>stężenie procentowe</w:t>
            </w:r>
            <w:r w:rsidRPr="00F415E9">
              <w:rPr>
                <w:rFonts w:cs="Times New Roman"/>
                <w:sz w:val="18"/>
                <w:szCs w:val="18"/>
              </w:rPr>
              <w:t xml:space="preserve">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A3478">
              <w:rPr>
                <w:rFonts w:cs="Times New Roman"/>
                <w:i/>
                <w:sz w:val="18"/>
                <w:szCs w:val="18"/>
              </w:rPr>
              <w:t>stężenie molowe</w:t>
            </w:r>
            <w:r w:rsidRPr="00F415E9">
              <w:rPr>
                <w:rFonts w:cs="Times New Roman"/>
                <w:sz w:val="18"/>
                <w:szCs w:val="18"/>
              </w:rPr>
              <w:t>, z uwzględnieniem gęstości roztworu</w:t>
            </w: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Badanie rozpuszczalności chlorku sodu w</w:t>
            </w:r>
            <w:r>
              <w:rPr>
                <w:rFonts w:cs="Times New Roman"/>
                <w:i/>
                <w:sz w:val="18"/>
                <w:szCs w:val="18"/>
              </w:rPr>
              <w:t> </w:t>
            </w:r>
            <w:r w:rsidRPr="00F415E9">
              <w:rPr>
                <w:rFonts w:cs="Times New Roman"/>
                <w:i/>
                <w:sz w:val="18"/>
                <w:szCs w:val="18"/>
              </w:rPr>
              <w:t>wodzie i benzynie</w:t>
            </w:r>
            <w:r w:rsidRPr="00F415E9">
              <w:rPr>
                <w:rFonts w:cs="Times New Roman"/>
                <w:sz w:val="18"/>
                <w:szCs w:val="18"/>
              </w:rPr>
              <w:t xml:space="preserve"> oraz określa, od czego zależy rozpuszczalność substancji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przykłady substancji tworzących układy koloidalne przez kondensację lub dyspersję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i przeprowadza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Obserwacja wiązki światła przechodzącej przez roztwór właściwy i zol </w:t>
            </w:r>
            <w:r w:rsidRPr="00FB357C">
              <w:rPr>
                <w:rFonts w:cs="Times New Roman"/>
                <w:sz w:val="18"/>
                <w:szCs w:val="18"/>
              </w:rPr>
              <w:t>oraz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</w:t>
            </w:r>
            <w:r w:rsidRPr="00F415E9">
              <w:rPr>
                <w:rFonts w:cs="Times New Roman"/>
                <w:sz w:val="18"/>
                <w:szCs w:val="18"/>
              </w:rPr>
              <w:t>formułuje wniosek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sposoby otrzymywania roztworów nasyconych z roztworów nienasyconych i odwrotnie, korzystając z wykresów rozpuszczalności substancji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wykonuje odpowiednie obliczenia chemiczne, a następnie sporządza roztwory o określonym stężeniu procentowym i molowym, zachowując poprawną kolejność wykonywanych czynności</w:t>
            </w:r>
          </w:p>
          <w:p w:rsidR="00F30B77" w:rsidRDefault="00F30B77" w:rsidP="0092253E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oblicza stężenie procentowe lub molowe roztworu otrzymanego przez zmieszanie dwóch roztworów o różnych stężeniach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oblicza stężenia procentowe roztworów hydratów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przelicza stężenia procentowe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molowe roztworów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lastRenderedPageBreak/>
              <w:t>przelicza zawartość substancji w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roztworze wyrażoną za pomocą stężenia procentowego na stężenia w ppm i ppb oraz podaje zastosowania tych jednostek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Rozdzielanie barwników roślinnych metodą chromatografii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Ekstrakcja jodu z jodku potasu</w:t>
            </w:r>
          </w:p>
        </w:tc>
        <w:tc>
          <w:tcPr>
            <w:tcW w:w="2923" w:type="dxa"/>
          </w:tcPr>
          <w:p w:rsidR="00F30B77" w:rsidRPr="00BB73C4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BB73C4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BB73C4" w:rsidRDefault="00F30B77" w:rsidP="0092253E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BB73C4">
              <w:rPr>
                <w:rFonts w:cs="Times New Roman"/>
                <w:sz w:val="18"/>
                <w:szCs w:val="18"/>
              </w:rPr>
              <w:t>wykonuje problemowe zadania rachunkowe dotyczące roztworów wodnych</w:t>
            </w:r>
          </w:p>
          <w:p w:rsidR="00F30B77" w:rsidRPr="00BB73C4" w:rsidRDefault="00F30B77" w:rsidP="0092253E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BB73C4">
              <w:rPr>
                <w:rFonts w:cs="Times New Roman"/>
                <w:sz w:val="18"/>
                <w:szCs w:val="18"/>
              </w:rPr>
              <w:t>wykonuje zadania rachunkowe dotyczące ustalenia wzoru hydratu na podstawie odpowiednich informacji związanych z jego roztworem wodnym</w:t>
            </w:r>
          </w:p>
          <w:p w:rsidR="00F30B77" w:rsidRPr="00AE45D0" w:rsidRDefault="00F30B77" w:rsidP="003815D3">
            <w:pPr>
              <w:pStyle w:val="TableContents"/>
              <w:ind w:left="181"/>
              <w:rPr>
                <w:rFonts w:cs="Times New Roman"/>
                <w:color w:val="FF0000"/>
                <w:sz w:val="18"/>
                <w:szCs w:val="18"/>
              </w:rPr>
            </w:pPr>
          </w:p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</w:tr>
    </w:tbl>
    <w:p w:rsidR="00F30B77" w:rsidRPr="00F415E9" w:rsidRDefault="00F30B77" w:rsidP="00F30B77">
      <w:pPr>
        <w:pStyle w:val="Standard"/>
        <w:rPr>
          <w:sz w:val="18"/>
          <w:szCs w:val="18"/>
          <w:lang w:val="pl-PL"/>
        </w:rPr>
      </w:pPr>
    </w:p>
    <w:p w:rsidR="00F30B77" w:rsidRPr="00F415E9" w:rsidRDefault="00F30B77" w:rsidP="00F30B77">
      <w:pPr>
        <w:pStyle w:val="Standard"/>
        <w:rPr>
          <w:sz w:val="18"/>
          <w:szCs w:val="18"/>
          <w:lang w:val="pl-PL"/>
        </w:rPr>
      </w:pPr>
    </w:p>
    <w:p w:rsidR="00F30B77" w:rsidRPr="00F415E9" w:rsidRDefault="00F30B77" w:rsidP="00F30B77">
      <w:pPr>
        <w:pStyle w:val="Standard"/>
        <w:outlineLvl w:val="0"/>
        <w:rPr>
          <w:b/>
          <w:bCs/>
          <w:lang w:val="pl-PL"/>
        </w:rPr>
      </w:pPr>
      <w:r>
        <w:rPr>
          <w:b/>
          <w:bCs/>
          <w:lang w:val="pl-PL"/>
        </w:rPr>
        <w:br w:type="page"/>
      </w:r>
      <w:r w:rsidRPr="00F415E9">
        <w:rPr>
          <w:b/>
          <w:bCs/>
          <w:lang w:val="pl-PL"/>
        </w:rPr>
        <w:lastRenderedPageBreak/>
        <w:t>7. Kinetyka chemiczna i termochemia</w:t>
      </w:r>
    </w:p>
    <w:p w:rsidR="00F30B77" w:rsidRPr="00F415E9" w:rsidRDefault="00F30B77" w:rsidP="00F30B77">
      <w:pPr>
        <w:pStyle w:val="Standard"/>
        <w:rPr>
          <w:sz w:val="12"/>
          <w:szCs w:val="12"/>
          <w:lang w:val="pl-PL"/>
        </w:rPr>
      </w:pPr>
    </w:p>
    <w:tbl>
      <w:tblPr>
        <w:tblW w:w="14611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922"/>
        <w:gridCol w:w="2922"/>
        <w:gridCol w:w="2922"/>
        <w:gridCol w:w="2922"/>
        <w:gridCol w:w="2923"/>
      </w:tblGrid>
      <w:tr w:rsidR="00F30B77" w:rsidRPr="00F415E9" w:rsidTr="003815D3"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dopuszczająca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[1]</w:t>
            </w:r>
          </w:p>
        </w:tc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dostateczna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+ 2]</w:t>
            </w:r>
          </w:p>
        </w:tc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dobra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 + 3]</w:t>
            </w:r>
          </w:p>
        </w:tc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bardzo dobra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 + 3 + 4]</w:t>
            </w:r>
          </w:p>
        </w:tc>
        <w:tc>
          <w:tcPr>
            <w:tcW w:w="2923" w:type="dxa"/>
            <w:shd w:val="clear" w:color="auto" w:fill="D9D9D9"/>
          </w:tcPr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Ocena celująca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B357C">
              <w:rPr>
                <w:b/>
                <w:bCs/>
                <w:sz w:val="18"/>
                <w:szCs w:val="18"/>
              </w:rPr>
              <w:t>[1 + 2 + 3 + 4</w:t>
            </w:r>
            <w:r>
              <w:rPr>
                <w:b/>
                <w:bCs/>
                <w:sz w:val="18"/>
                <w:szCs w:val="18"/>
              </w:rPr>
              <w:t xml:space="preserve"> + 5</w:t>
            </w:r>
            <w:r w:rsidRPr="00FB357C">
              <w:rPr>
                <w:b/>
                <w:bCs/>
                <w:sz w:val="18"/>
                <w:szCs w:val="18"/>
              </w:rPr>
              <w:t>]</w:t>
            </w:r>
          </w:p>
        </w:tc>
      </w:tr>
      <w:tr w:rsidR="00F30B77" w:rsidRPr="00F415E9" w:rsidTr="003815D3"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6"/>
              </w:numPr>
              <w:ind w:left="18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definiuje pojęcia: </w:t>
            </w:r>
            <w:r w:rsidRPr="00F415E9">
              <w:rPr>
                <w:i/>
                <w:sz w:val="18"/>
                <w:szCs w:val="18"/>
              </w:rPr>
              <w:t>układ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otoczenie</w:t>
            </w:r>
            <w:r w:rsidRPr="00F415E9">
              <w:rPr>
                <w:sz w:val="18"/>
                <w:szCs w:val="18"/>
              </w:rPr>
              <w:t>,</w:t>
            </w:r>
            <w:r w:rsidRPr="00F415E9">
              <w:rPr>
                <w:i/>
                <w:sz w:val="18"/>
                <w:szCs w:val="18"/>
              </w:rPr>
              <w:t xml:space="preserve"> układ otwarty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układ zamknięty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układ izolowany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energia wewnętrzna układu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efekt cieplny reakcji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reakcja egzotermiczna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reakcja endotermiczna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proces endoenergetyczny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proces egzoenergetyczny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6"/>
              </w:numPr>
              <w:ind w:left="18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definiuje pojęcia: </w:t>
            </w:r>
            <w:r w:rsidRPr="00F415E9">
              <w:rPr>
                <w:i/>
                <w:sz w:val="18"/>
                <w:szCs w:val="18"/>
              </w:rPr>
              <w:t>szybkość reakcji chemicznej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energia aktywacji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kataliza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katalizator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równanie termochemiczne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6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wymienia rodzaje katalizy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6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wymienia czynniki wpływające na szybkość reakcji chemicznej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6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określa warunki standardowe</w:t>
            </w:r>
          </w:p>
          <w:p w:rsidR="00F30B77" w:rsidRPr="001C79C9" w:rsidRDefault="00F30B77" w:rsidP="003815D3">
            <w:pPr>
              <w:pStyle w:val="TableContents"/>
              <w:ind w:left="181"/>
              <w:rPr>
                <w:strike/>
                <w:color w:val="FF0000"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7"/>
              </w:numPr>
              <w:ind w:left="18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wyjaśnia pojęcia: </w:t>
            </w:r>
            <w:r w:rsidRPr="00F415E9">
              <w:rPr>
                <w:i/>
                <w:sz w:val="18"/>
                <w:szCs w:val="18"/>
              </w:rPr>
              <w:t>układ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otoczenie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układ otwarty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układ zamknięty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układ izolowany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energia wewnętrzna układu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efekt cieplny reakcji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reakcja egzotermiczna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reakcja endotermiczna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proces egzoenergetyczny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proces endoenergetyczny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praca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ciepło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energia całkowita układu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7"/>
              </w:numPr>
              <w:ind w:left="18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wyjaśnia pojęcia: </w:t>
            </w:r>
            <w:r w:rsidRPr="00F415E9">
              <w:rPr>
                <w:i/>
                <w:sz w:val="18"/>
                <w:szCs w:val="18"/>
              </w:rPr>
              <w:t>teoria zderzeń aktywnych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kompleks aktywny</w:t>
            </w:r>
            <w:r w:rsidRPr="00F415E9">
              <w:rPr>
                <w:sz w:val="18"/>
                <w:szCs w:val="18"/>
              </w:rPr>
              <w:t>,</w:t>
            </w:r>
            <w:r w:rsidRPr="00F415E9">
              <w:rPr>
                <w:i/>
                <w:sz w:val="18"/>
                <w:szCs w:val="18"/>
              </w:rPr>
              <w:t xml:space="preserve"> równanie kinetyczne reakcji chemicznej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7"/>
              </w:numPr>
              <w:ind w:left="18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omawia wpływ różnych czynników na szybkość reakcji chemicznej</w:t>
            </w:r>
          </w:p>
          <w:p w:rsidR="00F30B77" w:rsidRPr="004B520F" w:rsidRDefault="00F30B77" w:rsidP="0092253E">
            <w:pPr>
              <w:pStyle w:val="TableContents"/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podaje treść</w:t>
            </w:r>
            <w:r w:rsidRPr="00F415E9">
              <w:rPr>
                <w:i/>
                <w:sz w:val="18"/>
                <w:szCs w:val="18"/>
              </w:rPr>
              <w:t xml:space="preserve"> </w:t>
            </w:r>
            <w:r w:rsidRPr="007449D3">
              <w:rPr>
                <w:sz w:val="18"/>
                <w:szCs w:val="18"/>
              </w:rPr>
              <w:t>reguły van’t Hoffa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wykonuje proste obliczenia chemiczne z zastosowaniem reguły van</w:t>
            </w:r>
            <w:r>
              <w:rPr>
                <w:sz w:val="18"/>
                <w:szCs w:val="18"/>
              </w:rPr>
              <w:t>’</w:t>
            </w:r>
            <w:r w:rsidRPr="00F415E9">
              <w:rPr>
                <w:sz w:val="18"/>
                <w:szCs w:val="18"/>
              </w:rPr>
              <w:t xml:space="preserve">t Hoffa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wyjaśnia pojęcie </w:t>
            </w:r>
            <w:r w:rsidRPr="00F415E9">
              <w:rPr>
                <w:i/>
                <w:sz w:val="18"/>
                <w:szCs w:val="18"/>
              </w:rPr>
              <w:t>temperaturowy współczynnik szybkości reakcji chemicznej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omawia proces biokatalizy i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 xml:space="preserve">wyjaśnia pojęcie </w:t>
            </w:r>
            <w:r w:rsidRPr="00F415E9">
              <w:rPr>
                <w:i/>
                <w:sz w:val="18"/>
                <w:szCs w:val="18"/>
              </w:rPr>
              <w:t>biokatalizatory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wyjaśnia pojęcie </w:t>
            </w:r>
            <w:r w:rsidRPr="00F415E9">
              <w:rPr>
                <w:i/>
                <w:sz w:val="18"/>
                <w:szCs w:val="18"/>
              </w:rPr>
              <w:t>aktywatory</w:t>
            </w:r>
          </w:p>
          <w:p w:rsidR="00F30B77" w:rsidRPr="00F415E9" w:rsidRDefault="00F30B77" w:rsidP="003815D3">
            <w:pPr>
              <w:pStyle w:val="TableContents"/>
              <w:ind w:left="901"/>
              <w:rPr>
                <w:i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przeprowadza reakcje będące przykładami procesów egzoenergetycznych i endoenergetycznych oraz wyjaśnia istotę zachodzących procesów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projektuje doświadczenie chemiczne </w:t>
            </w:r>
            <w:r w:rsidRPr="00F415E9">
              <w:rPr>
                <w:i/>
                <w:sz w:val="18"/>
                <w:szCs w:val="18"/>
              </w:rPr>
              <w:t>Rozpuszczanie azotanu(V) amonu w wodzie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projektuje doświadczenie chemiczne </w:t>
            </w:r>
            <w:r w:rsidRPr="00F415E9">
              <w:rPr>
                <w:i/>
                <w:sz w:val="18"/>
                <w:szCs w:val="18"/>
              </w:rPr>
              <w:t>Reakcja wodorowęglanu sodu z kwasem etanowym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projektuje doświadczenie chemiczne </w:t>
            </w:r>
            <w:r w:rsidRPr="00F415E9">
              <w:rPr>
                <w:i/>
                <w:sz w:val="18"/>
                <w:szCs w:val="18"/>
              </w:rPr>
              <w:t>Rozpuszczanie wodorotlenku sodu w wodzie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projektuje doświadczenie chemiczne </w:t>
            </w:r>
            <w:r w:rsidRPr="00F415E9">
              <w:rPr>
                <w:i/>
                <w:sz w:val="18"/>
                <w:szCs w:val="18"/>
              </w:rPr>
              <w:t>Reakcja magnezu z</w:t>
            </w:r>
            <w:r>
              <w:rPr>
                <w:i/>
                <w:sz w:val="18"/>
                <w:szCs w:val="18"/>
              </w:rPr>
              <w:t> </w:t>
            </w:r>
            <w:r w:rsidRPr="00F415E9">
              <w:rPr>
                <w:i/>
                <w:sz w:val="18"/>
                <w:szCs w:val="18"/>
              </w:rPr>
              <w:t>kwasem chlorowodorowym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projektuje doświadczenie chemiczne </w:t>
            </w:r>
            <w:r w:rsidRPr="00F415E9">
              <w:rPr>
                <w:i/>
                <w:sz w:val="18"/>
                <w:szCs w:val="18"/>
              </w:rPr>
              <w:t>Reakcja cynku z kwasem siarkowym(VI)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wyjaśnia pojęcia </w:t>
            </w:r>
            <w:r w:rsidRPr="00F415E9">
              <w:rPr>
                <w:i/>
                <w:sz w:val="18"/>
                <w:szCs w:val="18"/>
              </w:rPr>
              <w:t xml:space="preserve">szybkość reakcji chemicznej </w:t>
            </w:r>
            <w:r w:rsidRPr="00F415E9">
              <w:rPr>
                <w:sz w:val="18"/>
                <w:szCs w:val="18"/>
              </w:rPr>
              <w:t>i</w:t>
            </w:r>
            <w:r w:rsidRPr="00F415E9">
              <w:rPr>
                <w:i/>
                <w:sz w:val="18"/>
                <w:szCs w:val="18"/>
              </w:rPr>
              <w:t xml:space="preserve"> energia aktywacji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F415E9">
              <w:rPr>
                <w:sz w:val="18"/>
                <w:szCs w:val="18"/>
              </w:rPr>
              <w:t xml:space="preserve"> równania kinetyczne reakcji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udowadnia wpływ temperatury, stężenia substratu, rozdrobnienia substancji i katalizatora na szybkość wybranych reakcji chemicznych, przeprowadzając odpowiednie doświadczenia chemiczne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projektuje doświadczenie </w:t>
            </w:r>
            <w:r w:rsidRPr="00F415E9">
              <w:rPr>
                <w:sz w:val="18"/>
                <w:szCs w:val="18"/>
              </w:rPr>
              <w:lastRenderedPageBreak/>
              <w:t xml:space="preserve">chemiczne </w:t>
            </w:r>
            <w:r w:rsidRPr="00F415E9">
              <w:rPr>
                <w:i/>
                <w:sz w:val="18"/>
                <w:szCs w:val="18"/>
              </w:rPr>
              <w:t xml:space="preserve">Wpływ stężenia substratu na szybkość reakcji chemicznej </w:t>
            </w:r>
            <w:r w:rsidRPr="00F415E9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formułuje wniosek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projektuje doświadczenie chemiczne </w:t>
            </w:r>
            <w:r w:rsidRPr="00F415E9">
              <w:rPr>
                <w:i/>
                <w:sz w:val="18"/>
                <w:szCs w:val="18"/>
              </w:rPr>
              <w:t>Wpływ temperatury na szybkość reakcji chemicznej</w:t>
            </w:r>
            <w:r w:rsidRPr="00F415E9">
              <w:rPr>
                <w:sz w:val="18"/>
                <w:szCs w:val="18"/>
              </w:rPr>
              <w:t>,</w:t>
            </w:r>
            <w:r w:rsidRPr="00F415E9"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pisze</w:t>
            </w:r>
            <w:r w:rsidRPr="00F415E9">
              <w:rPr>
                <w:sz w:val="18"/>
                <w:szCs w:val="18"/>
              </w:rPr>
              <w:t xml:space="preserve"> odpowiednie równanie reakcji chemicznej i formułuje wniosek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projektuje doświadczenie chemiczne </w:t>
            </w:r>
            <w:r w:rsidRPr="00F415E9">
              <w:rPr>
                <w:i/>
                <w:sz w:val="18"/>
                <w:szCs w:val="18"/>
              </w:rPr>
              <w:t xml:space="preserve">Rozdrobnienie substratów a szybkość reakcji chemicznej </w:t>
            </w:r>
            <w:r w:rsidRPr="00F415E9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formułuje wniosek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projektuje doświadczenie chemiczne </w:t>
            </w:r>
            <w:r w:rsidRPr="00F415E9">
              <w:rPr>
                <w:i/>
                <w:sz w:val="18"/>
                <w:szCs w:val="18"/>
              </w:rPr>
              <w:t xml:space="preserve">Katalityczna synteza jodku magnezu </w:t>
            </w:r>
            <w:r w:rsidRPr="00F415E9">
              <w:rPr>
                <w:sz w:val="18"/>
                <w:szCs w:val="18"/>
              </w:rPr>
              <w:t>i formułuje wniosek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projektuje doświadczenie chemiczne </w:t>
            </w:r>
            <w:r w:rsidRPr="00F415E9">
              <w:rPr>
                <w:i/>
                <w:sz w:val="18"/>
                <w:szCs w:val="18"/>
              </w:rPr>
              <w:t>Katalityczny rozkład nadtlenku wodoru</w:t>
            </w:r>
            <w:r w:rsidRPr="00F415E9">
              <w:rPr>
                <w:sz w:val="18"/>
                <w:szCs w:val="18"/>
              </w:rPr>
              <w:t>,</w:t>
            </w:r>
            <w:r w:rsidRPr="00F415E9"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pisze</w:t>
            </w:r>
            <w:r w:rsidRPr="00F415E9">
              <w:rPr>
                <w:sz w:val="18"/>
                <w:szCs w:val="18"/>
              </w:rPr>
              <w:t xml:space="preserve"> odpowiednie równanie reakcji chemicznej i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formułuje wniosek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określa zmianę energii reakcji chemicznej przez kompleks aktywny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porównuje rodzaje katalizy i podaje ich zastosowania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wyjaśnia, co to są </w:t>
            </w:r>
            <w:r w:rsidRPr="00F415E9">
              <w:rPr>
                <w:i/>
                <w:sz w:val="18"/>
                <w:szCs w:val="18"/>
              </w:rPr>
              <w:t xml:space="preserve">inhibitory </w:t>
            </w:r>
            <w:r w:rsidRPr="00F415E9">
              <w:rPr>
                <w:sz w:val="18"/>
                <w:szCs w:val="18"/>
              </w:rPr>
              <w:t>oraz podaje ich przykłady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wyjaśnia różnicę między katalizatorem a inhibitorem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rysuje wykres zmian stężenia substratów i produktów oraz szybkości reakcji chemicznej w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funkcji czasu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F415E9">
              <w:rPr>
                <w:sz w:val="18"/>
                <w:szCs w:val="18"/>
              </w:rPr>
              <w:t xml:space="preserve"> ogólne równania kinetyczne reakcji chemicznych i na ich podstawie okreś</w:t>
            </w:r>
            <w:r>
              <w:rPr>
                <w:sz w:val="18"/>
                <w:szCs w:val="18"/>
              </w:rPr>
              <w:t>la rząd tych reakcji chemicznych</w:t>
            </w: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lastRenderedPageBreak/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9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udowadnia, że reakcje egzoenergetyczne należą do procesów samorzutnych, a reakcje endoenergetyczne do procesów wymuszonych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9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wyjaśnia pojęcie </w:t>
            </w:r>
            <w:r w:rsidRPr="00F415E9">
              <w:rPr>
                <w:i/>
                <w:sz w:val="18"/>
                <w:szCs w:val="18"/>
              </w:rPr>
              <w:t xml:space="preserve">entalpia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9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kwalifikuje podane przykłady reakcji chemicznych do reakcji egzoenergetycznych (</w:t>
            </w:r>
            <w:r w:rsidRPr="00F415E9">
              <w:rPr>
                <w:rFonts w:cs="Times New Roman"/>
                <w:sz w:val="18"/>
                <w:szCs w:val="18"/>
              </w:rPr>
              <w:t>Δ</w:t>
            </w:r>
            <w:r w:rsidRPr="00F415E9">
              <w:rPr>
                <w:i/>
                <w:sz w:val="18"/>
                <w:szCs w:val="18"/>
              </w:rPr>
              <w:t>H</w:t>
            </w:r>
            <w:r w:rsidRPr="00F415E9">
              <w:rPr>
                <w:sz w:val="18"/>
                <w:szCs w:val="18"/>
              </w:rPr>
              <w:t xml:space="preserve"> &lt; 0) lub endoenergetycznych (</w:t>
            </w:r>
            <w:r w:rsidRPr="00F415E9">
              <w:rPr>
                <w:rFonts w:cs="Times New Roman"/>
                <w:sz w:val="18"/>
                <w:szCs w:val="18"/>
              </w:rPr>
              <w:t>Δ</w:t>
            </w:r>
            <w:r w:rsidRPr="00F415E9">
              <w:rPr>
                <w:i/>
                <w:sz w:val="18"/>
                <w:szCs w:val="18"/>
              </w:rPr>
              <w:t>H</w:t>
            </w:r>
            <w:r w:rsidRPr="00F415E9">
              <w:rPr>
                <w:sz w:val="18"/>
                <w:szCs w:val="18"/>
              </w:rPr>
              <w:t xml:space="preserve"> &gt; 0) na podstawie różnicy entalpii substratów i produktów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9"/>
              </w:numPr>
              <w:ind w:left="18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wykonuje obliczenia chemiczne z zastosowaniem pojęć: </w:t>
            </w:r>
            <w:r w:rsidRPr="00F415E9">
              <w:rPr>
                <w:i/>
                <w:sz w:val="18"/>
                <w:szCs w:val="18"/>
              </w:rPr>
              <w:t>szybkość reakcji chemicznej</w:t>
            </w:r>
            <w:r w:rsidRPr="00F415E9">
              <w:rPr>
                <w:sz w:val="18"/>
                <w:szCs w:val="18"/>
              </w:rPr>
              <w:t>,</w:t>
            </w:r>
            <w:r w:rsidRPr="00F415E9">
              <w:rPr>
                <w:i/>
                <w:sz w:val="18"/>
                <w:szCs w:val="18"/>
              </w:rPr>
              <w:t xml:space="preserve"> równanie kinetyczne</w:t>
            </w:r>
            <w:r w:rsidRPr="00F415E9">
              <w:rPr>
                <w:sz w:val="18"/>
                <w:szCs w:val="18"/>
              </w:rPr>
              <w:t>,</w:t>
            </w:r>
            <w:r w:rsidRPr="00F415E9">
              <w:rPr>
                <w:i/>
                <w:sz w:val="18"/>
                <w:szCs w:val="18"/>
              </w:rPr>
              <w:t xml:space="preserve"> reguła van</w:t>
            </w:r>
            <w:r>
              <w:rPr>
                <w:i/>
                <w:sz w:val="18"/>
                <w:szCs w:val="18"/>
              </w:rPr>
              <w:t>’</w:t>
            </w:r>
            <w:r w:rsidRPr="00F415E9">
              <w:rPr>
                <w:i/>
                <w:sz w:val="18"/>
                <w:szCs w:val="18"/>
              </w:rPr>
              <w:t>t Hoffa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9"/>
              </w:numPr>
              <w:ind w:left="18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udowadnia zależność między rodzajem reakcji chemicznej a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zasobem energii wewnętrznej substratów i produktów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29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wyjaśnia różnicę między katalizą homogeniczną, katalizą heterogeniczną i autokatalizą oraz podaje zastosowania tych procesów</w:t>
            </w:r>
          </w:p>
          <w:p w:rsidR="00F30B77" w:rsidRPr="001C79C9" w:rsidRDefault="00F30B77" w:rsidP="003815D3">
            <w:pPr>
              <w:pStyle w:val="TableContents"/>
              <w:rPr>
                <w:strike/>
                <w:color w:val="FF0000"/>
                <w:sz w:val="18"/>
                <w:szCs w:val="18"/>
              </w:rPr>
            </w:pPr>
          </w:p>
        </w:tc>
        <w:tc>
          <w:tcPr>
            <w:tcW w:w="2923" w:type="dxa"/>
          </w:tcPr>
          <w:p w:rsidR="00F30B77" w:rsidRPr="00BB73C4" w:rsidRDefault="00F30B77" w:rsidP="003815D3">
            <w:pPr>
              <w:pStyle w:val="TableContents"/>
              <w:rPr>
                <w:sz w:val="18"/>
                <w:szCs w:val="18"/>
              </w:rPr>
            </w:pPr>
            <w:r w:rsidRPr="00BB73C4">
              <w:rPr>
                <w:sz w:val="18"/>
                <w:szCs w:val="18"/>
              </w:rPr>
              <w:t>Uczeń:</w:t>
            </w:r>
          </w:p>
          <w:p w:rsidR="00F30B77" w:rsidRPr="00BB73C4" w:rsidRDefault="00F30B77" w:rsidP="0092253E">
            <w:pPr>
              <w:pStyle w:val="TableContents"/>
              <w:numPr>
                <w:ilvl w:val="0"/>
                <w:numId w:val="29"/>
              </w:numPr>
              <w:ind w:left="181" w:hanging="181"/>
              <w:rPr>
                <w:sz w:val="18"/>
                <w:szCs w:val="18"/>
              </w:rPr>
            </w:pPr>
            <w:r w:rsidRPr="00BB73C4">
              <w:rPr>
                <w:sz w:val="18"/>
                <w:szCs w:val="18"/>
              </w:rPr>
              <w:t>wykonuje problemowe zadania rachunkowe dotyczące kinetyki chemicznej</w:t>
            </w:r>
          </w:p>
          <w:p w:rsidR="00F30B77" w:rsidRPr="00BB73C4" w:rsidRDefault="00F30B77" w:rsidP="003815D3">
            <w:pPr>
              <w:pStyle w:val="TableContents"/>
              <w:rPr>
                <w:sz w:val="18"/>
                <w:szCs w:val="18"/>
              </w:rPr>
            </w:pPr>
          </w:p>
        </w:tc>
      </w:tr>
    </w:tbl>
    <w:p w:rsidR="00F30B77" w:rsidRDefault="00F30B77" w:rsidP="00F30B77">
      <w:pPr>
        <w:pStyle w:val="Standard"/>
        <w:outlineLvl w:val="0"/>
        <w:rPr>
          <w:b/>
          <w:bCs/>
          <w:lang w:val="pl-PL"/>
        </w:rPr>
      </w:pPr>
    </w:p>
    <w:p w:rsidR="00F30B77" w:rsidRPr="00F415E9" w:rsidRDefault="00F30B77" w:rsidP="00F30B77">
      <w:pPr>
        <w:pStyle w:val="Standard"/>
        <w:outlineLvl w:val="0"/>
        <w:rPr>
          <w:b/>
          <w:bCs/>
          <w:lang w:val="pl-PL"/>
        </w:rPr>
      </w:pPr>
      <w:r>
        <w:rPr>
          <w:b/>
          <w:bCs/>
          <w:lang w:val="pl-PL"/>
        </w:rPr>
        <w:br w:type="page"/>
      </w:r>
      <w:r w:rsidRPr="00F415E9">
        <w:rPr>
          <w:b/>
          <w:bCs/>
          <w:lang w:val="pl-PL"/>
        </w:rPr>
        <w:lastRenderedPageBreak/>
        <w:t>8. Reakcje w wodnych roztworach elektrolitów</w:t>
      </w:r>
    </w:p>
    <w:p w:rsidR="00F30B77" w:rsidRPr="00F415E9" w:rsidRDefault="00F30B77" w:rsidP="00F30B77">
      <w:pPr>
        <w:pStyle w:val="Standard"/>
        <w:rPr>
          <w:sz w:val="12"/>
          <w:szCs w:val="12"/>
          <w:lang w:val="pl-PL"/>
        </w:rPr>
      </w:pPr>
    </w:p>
    <w:tbl>
      <w:tblPr>
        <w:tblW w:w="14611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922"/>
        <w:gridCol w:w="2922"/>
        <w:gridCol w:w="2922"/>
        <w:gridCol w:w="2922"/>
        <w:gridCol w:w="2923"/>
      </w:tblGrid>
      <w:tr w:rsidR="00F30B77" w:rsidRPr="00F415E9" w:rsidTr="003815D3"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dopuszczająca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[1]</w:t>
            </w:r>
          </w:p>
        </w:tc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dostateczna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+ 2]</w:t>
            </w:r>
          </w:p>
        </w:tc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dobra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 + 3]</w:t>
            </w:r>
          </w:p>
        </w:tc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bardzo dobra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 + 3 + 4]</w:t>
            </w:r>
          </w:p>
        </w:tc>
        <w:tc>
          <w:tcPr>
            <w:tcW w:w="2923" w:type="dxa"/>
            <w:shd w:val="clear" w:color="auto" w:fill="D9D9D9"/>
          </w:tcPr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Ocena celująca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B357C">
              <w:rPr>
                <w:b/>
                <w:bCs/>
                <w:sz w:val="18"/>
                <w:szCs w:val="18"/>
              </w:rPr>
              <w:t>[1 + 2 + 3 + 4</w:t>
            </w:r>
            <w:r>
              <w:rPr>
                <w:b/>
                <w:bCs/>
                <w:sz w:val="18"/>
                <w:szCs w:val="18"/>
              </w:rPr>
              <w:t xml:space="preserve"> + 5</w:t>
            </w:r>
            <w:r w:rsidRPr="00FB357C">
              <w:rPr>
                <w:b/>
                <w:bCs/>
                <w:sz w:val="18"/>
                <w:szCs w:val="18"/>
              </w:rPr>
              <w:t>]</w:t>
            </w:r>
          </w:p>
        </w:tc>
      </w:tr>
      <w:tr w:rsidR="00F30B77" w:rsidRPr="00F415E9" w:rsidTr="003815D3"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0"/>
              </w:numPr>
              <w:ind w:left="136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pojęcia </w:t>
            </w:r>
            <w:r w:rsidRPr="00F415E9">
              <w:rPr>
                <w:rFonts w:cs="Times New Roman"/>
                <w:i/>
                <w:sz w:val="18"/>
                <w:szCs w:val="18"/>
              </w:rPr>
              <w:t>elektrolity</w:t>
            </w:r>
            <w:r w:rsidRPr="00F415E9">
              <w:rPr>
                <w:rFonts w:cs="Times New Roman"/>
                <w:sz w:val="18"/>
                <w:szCs w:val="18"/>
              </w:rPr>
              <w:t xml:space="preserve">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i/>
                <w:sz w:val="18"/>
                <w:szCs w:val="18"/>
              </w:rPr>
              <w:t>nieelektrolity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0"/>
              </w:numPr>
              <w:ind w:left="136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podaje </w:t>
            </w:r>
            <w:r w:rsidRPr="002D19E6">
              <w:rPr>
                <w:rFonts w:cs="Times New Roman"/>
                <w:sz w:val="18"/>
                <w:szCs w:val="18"/>
              </w:rPr>
              <w:t xml:space="preserve">założenia </w:t>
            </w:r>
            <w:r w:rsidRPr="007449D3">
              <w:rPr>
                <w:rFonts w:cs="Times New Roman"/>
                <w:sz w:val="18"/>
                <w:szCs w:val="18"/>
              </w:rPr>
              <w:t>teorii dysocjacji elektrolitycznej (jonowej) Arrheniusa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</w:t>
            </w:r>
            <w:r w:rsidRPr="00F415E9">
              <w:rPr>
                <w:rFonts w:cs="Times New Roman"/>
                <w:sz w:val="18"/>
                <w:szCs w:val="18"/>
              </w:rPr>
              <w:t>w odniesieniu do kwasów, zasad i soli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0"/>
              </w:numPr>
              <w:ind w:left="136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definiuje pojęcia</w:t>
            </w:r>
            <w:r w:rsidRPr="00F415E9">
              <w:rPr>
                <w:rFonts w:cs="Times New Roman"/>
                <w:i/>
                <w:sz w:val="18"/>
                <w:szCs w:val="18"/>
              </w:rPr>
              <w:t>: reakcja odwracalna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reakcja nieodwracalna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stan równowagi chemicznej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stała dysocjacji elektrolitycznej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hydroliza soli</w:t>
            </w:r>
          </w:p>
          <w:p w:rsidR="00F30B77" w:rsidRPr="002D19E6" w:rsidRDefault="00F30B77" w:rsidP="0092253E">
            <w:pPr>
              <w:pStyle w:val="TableContents"/>
              <w:numPr>
                <w:ilvl w:val="0"/>
                <w:numId w:val="30"/>
              </w:numPr>
              <w:ind w:left="136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podaje treść </w:t>
            </w:r>
            <w:r w:rsidRPr="007449D3">
              <w:rPr>
                <w:rFonts w:cs="Times New Roman"/>
                <w:sz w:val="18"/>
                <w:szCs w:val="18"/>
              </w:rPr>
              <w:t>prawa działania mas</w:t>
            </w:r>
          </w:p>
          <w:p w:rsidR="00F30B77" w:rsidRPr="007449D3" w:rsidRDefault="00F30B77" w:rsidP="0092253E">
            <w:pPr>
              <w:pStyle w:val="TableContents"/>
              <w:numPr>
                <w:ilvl w:val="0"/>
                <w:numId w:val="30"/>
              </w:numPr>
              <w:ind w:left="136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podaje treść </w:t>
            </w:r>
            <w:r w:rsidRPr="007449D3">
              <w:rPr>
                <w:rFonts w:cs="Times New Roman"/>
                <w:sz w:val="18"/>
                <w:szCs w:val="18"/>
              </w:rPr>
              <w:t xml:space="preserve">reguły przekory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7449D3">
              <w:rPr>
                <w:rFonts w:cs="Times New Roman"/>
                <w:sz w:val="18"/>
                <w:szCs w:val="18"/>
              </w:rPr>
              <w:t>Le Chateliera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7449D3">
              <w:rPr>
                <w:rFonts w:cs="Times New Roman"/>
                <w:sz w:val="18"/>
                <w:szCs w:val="18"/>
              </w:rPr>
              <w:t>Brauna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0"/>
              </w:numPr>
              <w:ind w:left="136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proste równania dysocjacji jonowej elektrolitów i podaje nazwy powstających jonów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0"/>
              </w:numPr>
              <w:ind w:left="136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pojęcie </w:t>
            </w:r>
            <w:r w:rsidRPr="00F415E9">
              <w:rPr>
                <w:rFonts w:cs="Times New Roman"/>
                <w:i/>
                <w:sz w:val="18"/>
                <w:szCs w:val="18"/>
              </w:rPr>
              <w:t>stopień dysocjacji elektrolitycznej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0"/>
              </w:numPr>
              <w:ind w:left="136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przykłady elektrolitów mocnych i słabych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0"/>
              </w:numPr>
              <w:ind w:left="136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wyjaśnia, na czym polega reakcja zobojętniania i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postaci cząsteczkowej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0"/>
              </w:numPr>
              <w:ind w:left="136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wskazuje w tabeli rozpuszczalności soli i wodorotlenków w wodzie związki chemiczne trudno rozpuszczalne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0"/>
              </w:numPr>
              <w:ind w:left="136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proste równania reakcji strącania osadów w postaci cząsteczkowej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0"/>
              </w:numPr>
              <w:ind w:left="136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pojęcie </w:t>
            </w:r>
            <w:r w:rsidRPr="00F415E9">
              <w:rPr>
                <w:rFonts w:cs="Times New Roman"/>
                <w:i/>
                <w:sz w:val="18"/>
                <w:szCs w:val="18"/>
              </w:rPr>
              <w:t>odczyn roztworu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0"/>
              </w:numPr>
              <w:ind w:left="136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 xml:space="preserve">wymienia podstawowe wskaźniki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F415E9">
              <w:rPr>
                <w:rFonts w:cs="Times New Roman"/>
                <w:sz w:val="18"/>
                <w:szCs w:val="18"/>
              </w:rPr>
              <w:t>kwasowo-zasadowe (pH) i omawia ich zastosowania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0"/>
              </w:numPr>
              <w:ind w:left="136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wyjaśnia, co to jest skala pH i w jaki sposób można z niej korzystać</w:t>
            </w:r>
          </w:p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kryterium podziału substancji na elektrolity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nieelektrolity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rolę cząsteczek wody jako dipoli w procesie dysocjacji elektrolitycznej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podaje założenia </w:t>
            </w:r>
            <w:r w:rsidRPr="007449D3">
              <w:rPr>
                <w:rFonts w:cs="Times New Roman"/>
                <w:sz w:val="18"/>
                <w:szCs w:val="18"/>
              </w:rPr>
              <w:t>teorii Br</w:t>
            </w:r>
            <w:r w:rsidRPr="007449D3">
              <w:rPr>
                <w:sz w:val="18"/>
                <w:szCs w:val="18"/>
              </w:rPr>
              <w:t>ø</w:t>
            </w:r>
            <w:r w:rsidRPr="007449D3">
              <w:rPr>
                <w:rFonts w:cs="Times New Roman"/>
                <w:sz w:val="18"/>
                <w:szCs w:val="18"/>
              </w:rPr>
              <w:t>nsteda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7449D3">
              <w:rPr>
                <w:rFonts w:cs="Times New Roman"/>
                <w:sz w:val="18"/>
                <w:szCs w:val="18"/>
              </w:rPr>
              <w:t>Lowry’ego</w:t>
            </w:r>
            <w:r w:rsidRPr="00F415E9">
              <w:rPr>
                <w:rFonts w:cs="Times New Roman"/>
                <w:sz w:val="18"/>
                <w:szCs w:val="18"/>
              </w:rPr>
              <w:t xml:space="preserve"> w odniesieniu do kwasów i zasad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podaje założenia </w:t>
            </w:r>
            <w:r w:rsidRPr="001F5958">
              <w:rPr>
                <w:rFonts w:cs="Times New Roman"/>
                <w:sz w:val="18"/>
                <w:szCs w:val="18"/>
              </w:rPr>
              <w:t>t</w:t>
            </w:r>
            <w:r w:rsidRPr="007449D3">
              <w:rPr>
                <w:rFonts w:cs="Times New Roman"/>
                <w:sz w:val="18"/>
                <w:szCs w:val="18"/>
              </w:rPr>
              <w:t>eorii Lewisa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</w:t>
            </w:r>
            <w:r w:rsidRPr="00F415E9">
              <w:rPr>
                <w:rFonts w:cs="Times New Roman"/>
                <w:sz w:val="18"/>
                <w:szCs w:val="18"/>
              </w:rPr>
              <w:t>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 xml:space="preserve">odniesieniu do kwasów i zasad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dysocjacji jonowej kwasów, zasad i soli z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uwzględnieniem dysocjacji wielostopniowej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kryterium podziału elektrolitów na mocne i słabe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porównuje moc elektrolitów na podstawie wartości ich stałych dysocjacji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przykłady reakcji odwracalnych i nieodwracalnych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wzór matematyczny przedstawiający treść prawa działania mas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podaje przykłady wyjaśniające regułę przekory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czynniki wpływające na stan równowagi chemicznej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matematyczne na obliczanie stopnia dysocjacji elektrolitycznej i stałej dysocjacji elektrolitycznej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wymienia czynniki wpływające na wartość stałej dysocjacji elektrolitycznej i stopnia dysocjacji elektrolitycznej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zobojętniania w postaci cząsteczkowej, jonowej i jonowej skróconej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analizuje tabelę rozpuszczalności soli i wodorotlenków w wodzie pod kątem możliwości przeprowadzenia reakcji strącania osadów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strącania osadów w postaci cząsteczkowej, jonowej i jonowej skróconej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pojęcie </w:t>
            </w:r>
            <w:r w:rsidRPr="00F415E9">
              <w:rPr>
                <w:rFonts w:cs="Times New Roman"/>
                <w:i/>
                <w:sz w:val="18"/>
                <w:szCs w:val="18"/>
              </w:rPr>
              <w:t>iloczyn jonowy wody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wyznacza pH roztworów z użyciem wskaźników kwasowo-zasadowych oraz określa ich odczyn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F415E9">
              <w:rPr>
                <w:rFonts w:cs="Times New Roman"/>
                <w:sz w:val="18"/>
                <w:szCs w:val="18"/>
              </w:rPr>
              <w:t xml:space="preserve"> na czym polega reakcja hydrolizy soli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tłumaczy właściwości sorpcyjne oraz kwasowość gleby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korzyści i zagrożenia wynikające ze stosowania środków ochrony roślin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wyjaśnia pojęcie </w:t>
            </w:r>
            <w:r w:rsidRPr="00F415E9">
              <w:rPr>
                <w:i/>
                <w:sz w:val="18"/>
                <w:szCs w:val="18"/>
              </w:rPr>
              <w:t>iloczyn rozpuszczalności substancji</w:t>
            </w:r>
          </w:p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i przeprowadza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Badanie zjawiska przewodzenia prądu elektrycznego i zmiany barwy wskaźników kwasowo-zasadowych w wodnych roztworach różnych związków chemicznych</w:t>
            </w:r>
            <w:r w:rsidRPr="00F415E9">
              <w:rPr>
                <w:rFonts w:cs="Times New Roman"/>
                <w:sz w:val="18"/>
                <w:szCs w:val="18"/>
              </w:rPr>
              <w:t xml:space="preserve"> oraz dokonuje podziału substancji na elektrolity i nieelektrolity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założenia </w:t>
            </w:r>
            <w:r w:rsidRPr="007449D3">
              <w:rPr>
                <w:rFonts w:cs="Times New Roman"/>
                <w:sz w:val="18"/>
                <w:szCs w:val="18"/>
              </w:rPr>
              <w:t xml:space="preserve">teorii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7449D3">
              <w:rPr>
                <w:rFonts w:cs="Times New Roman"/>
                <w:sz w:val="18"/>
                <w:szCs w:val="18"/>
              </w:rPr>
              <w:t>Br</w:t>
            </w:r>
            <w:r w:rsidRPr="007449D3">
              <w:rPr>
                <w:sz w:val="18"/>
                <w:szCs w:val="18"/>
              </w:rPr>
              <w:t>ø</w:t>
            </w:r>
            <w:r w:rsidRPr="007449D3">
              <w:rPr>
                <w:rFonts w:cs="Times New Roman"/>
                <w:sz w:val="18"/>
                <w:szCs w:val="18"/>
              </w:rPr>
              <w:t>nsteda–Lowry’ego</w:t>
            </w:r>
            <w:r w:rsidRPr="001F5958">
              <w:rPr>
                <w:rFonts w:cs="Times New Roman"/>
                <w:sz w:val="18"/>
                <w:szCs w:val="18"/>
              </w:rPr>
              <w:t xml:space="preserve"> </w:t>
            </w:r>
            <w:r w:rsidRPr="00F415E9">
              <w:rPr>
                <w:rFonts w:cs="Times New Roman"/>
                <w:sz w:val="18"/>
                <w:szCs w:val="18"/>
              </w:rPr>
              <w:t>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odniesieniu do kwasów i zasad oraz wymienia przykłady kwasów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zasad według znanych teorii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stosuje prawo działania mas na konkretnym przykładzie reakcji odwracalnej, np. dysocjacji słabych elektrolitów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wykonuje obliczenia chemiczne z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 xml:space="preserve">zastosowaniem pojęcia </w:t>
            </w:r>
            <w:r w:rsidRPr="00F415E9">
              <w:rPr>
                <w:rFonts w:cs="Times New Roman"/>
                <w:i/>
                <w:sz w:val="18"/>
                <w:szCs w:val="18"/>
              </w:rPr>
              <w:t>stopień dysocjacji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stosuje regułę przekory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konkretnych reakcjach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porównuje przewodnictwo elektryczne roztworów różnych kwasów o takich samych stężeniach i interpretuje wyniki doświadczeń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i przeprowadza doświadczenie chemiczne mające na celu zbadanie przewodnictwa roztworów kwasu octowego o różnych stężeniach oraz interpretuje wyniki doświadczenia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>chemicznego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Reakcje zobojętniania zasad kwasami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zobojętniania w postaci cząsteczkowej, jonowej i skróconego zapisu jonowego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Otrzymywanie osadów trudno rozpuszczalnych wodorotlenków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Strącanie osadu trudno rozpuszczalnej soli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bada odczyn wodnych roztworów soli i interpretuje wyniki doświadczeń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przewiduje na podstawie wzorów soli, które z nich ulegają reakcji hydrolizy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F415E9">
              <w:rPr>
                <w:rFonts w:cs="Times New Roman"/>
                <w:sz w:val="18"/>
                <w:szCs w:val="18"/>
              </w:rPr>
              <w:t xml:space="preserve"> oraz określa rodzaj reakcji hydrolizy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2"/>
              </w:numPr>
              <w:ind w:left="181" w:hanging="181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hydrolizy soli w postaci jonowej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znaczenie reakcji zobojętniania w stosowaniu </w:t>
            </w:r>
            <w:r>
              <w:rPr>
                <w:rFonts w:cs="Times New Roman"/>
                <w:sz w:val="18"/>
                <w:szCs w:val="18"/>
              </w:rPr>
              <w:t xml:space="preserve">dla działania </w:t>
            </w:r>
            <w:r w:rsidRPr="00F415E9">
              <w:rPr>
                <w:rFonts w:cs="Times New Roman"/>
                <w:sz w:val="18"/>
                <w:szCs w:val="18"/>
              </w:rPr>
              <w:t>leków na nadkwasotę</w:t>
            </w:r>
            <w:r w:rsidRPr="00F415E9">
              <w:rPr>
                <w:sz w:val="18"/>
                <w:szCs w:val="18"/>
              </w:rPr>
              <w:t>podaje treść prawa rozcieńczeń Ostwalda i przedstawia jego zapis w sposób matematyczny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określa</w:t>
            </w:r>
            <w:r w:rsidRPr="00F415E9">
              <w:rPr>
                <w:sz w:val="18"/>
                <w:szCs w:val="18"/>
              </w:rPr>
              <w:t xml:space="preserve"> zależność między wartością iloczynu rozpuszczalności a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rozpuszczalnością soli w danej temperaturze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wyjaśnia, na czym polega efekt wspólnego jonu</w:t>
            </w: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na dowolnych przykładach kwasów i zasad różnice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interpretacji dysocjacji elektrolitycznej według teorii Arrheniusa, Br</w:t>
            </w:r>
            <w:r w:rsidRPr="00F415E9">
              <w:rPr>
                <w:sz w:val="18"/>
                <w:szCs w:val="18"/>
              </w:rPr>
              <w:t>ø</w:t>
            </w:r>
            <w:r w:rsidRPr="00F415E9">
              <w:rPr>
                <w:rFonts w:cs="Times New Roman"/>
                <w:sz w:val="18"/>
                <w:szCs w:val="18"/>
              </w:rPr>
              <w:t>nsteda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F415E9">
              <w:rPr>
                <w:rFonts w:cs="Times New Roman"/>
                <w:sz w:val="18"/>
                <w:szCs w:val="18"/>
              </w:rPr>
              <w:t>Lowry’ego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 xml:space="preserve">Lewisa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stosuje prawo działania mas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różnych reakcjach odwracalnych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przewiduje warunki przebiegu konkretnych reakcji chemicznych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celu zwiększenia ich wydajności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</w:t>
            </w:r>
            <w:r>
              <w:rPr>
                <w:rFonts w:cs="Times New Roman"/>
                <w:sz w:val="18"/>
                <w:szCs w:val="18"/>
              </w:rPr>
              <w:t xml:space="preserve">proces </w:t>
            </w:r>
            <w:r w:rsidRPr="00F415E9">
              <w:rPr>
                <w:rFonts w:cs="Times New Roman"/>
                <w:sz w:val="18"/>
                <w:szCs w:val="18"/>
              </w:rPr>
              <w:t>dysocjacji jonowej z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uwzględnieniem roli wody w tym procesie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przyczynę kwasowego odczynu roztworów kwasów oraz zasadowego odczynu roztworów wodorotlenków;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dysocjacji jonowej, używając wzorów ogólnych kwasów, zasad i soli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analizuje zależność stopnia dysocjacji od rodzaju elektrolitu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stężenia roztworu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wykonuje obliczenia chemiczne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F415E9">
              <w:rPr>
                <w:rFonts w:cs="Times New Roman"/>
                <w:sz w:val="18"/>
                <w:szCs w:val="18"/>
              </w:rPr>
              <w:t xml:space="preserve"> korzystając z definicji stopnia dysocjacji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istotę reakcji zobojętniania i strącania osadów oraz podaje zastosowania tych reakcji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zależność między pH a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iloczynem jonowym wody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posługuje się pojęciem pH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odniesieniu do odczynu roztworu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stężenia jonów H</w:t>
            </w:r>
            <w:r w:rsidRPr="00F415E9">
              <w:rPr>
                <w:rFonts w:cs="Times New Roman"/>
                <w:sz w:val="18"/>
                <w:szCs w:val="18"/>
                <w:vertAlign w:val="superscript"/>
              </w:rPr>
              <w:t>+</w:t>
            </w:r>
            <w:r w:rsidRPr="00F415E9">
              <w:rPr>
                <w:rFonts w:cs="Times New Roman"/>
                <w:sz w:val="18"/>
                <w:szCs w:val="18"/>
              </w:rPr>
              <w:t xml:space="preserve"> i OH</w:t>
            </w:r>
            <w:r w:rsidRPr="00F415E9">
              <w:rPr>
                <w:rFonts w:ascii="Symbol" w:hAnsi="Symbol" w:cs="Times New Roman"/>
                <w:sz w:val="18"/>
                <w:szCs w:val="18"/>
                <w:vertAlign w:val="superscript"/>
              </w:rPr>
              <w:t>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przewiduje odczyn wodnych roztworów soli,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hydrolizy w postaci jonowej oraz określa rodzaj reakcji hydrolizy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Badanie odczynu wodnych roztworów soli</w:t>
            </w:r>
            <w:r w:rsidRPr="00F415E9">
              <w:rPr>
                <w:rFonts w:cs="Times New Roman"/>
                <w:sz w:val="18"/>
                <w:szCs w:val="18"/>
              </w:rPr>
              <w:t xml:space="preserve">;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hydrolizy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postaci cząsteczkowej i jonowej oraz określa rodzaj reakcji hydrolizy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b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przewiduje odczyn roztworu po reakcji chemicznej substancji zmieszanych w ilościach stechiometrycznych i niestechiometrycznych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b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oblicza stałą i stopień dysocjacji elektrolitycznej elektrolitu o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znanym stężeniu z wykorzystaniem prawa rozcieńczeń Ostwalda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b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stosuje prawo rozcieńczeń Ostwalda do rozwiązywania zadań o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znacznym stopniu trudności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b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przewiduje, która z trudno rozpuszczalnych soli o znanych iloczynach rozpuszczalności w danej temperaturze strąci się łatwiej, a która trudniej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b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Miareczkowanie zasady kwasem w obecności wskaźnika kwasowo-zasadowego</w:t>
            </w:r>
          </w:p>
        </w:tc>
        <w:tc>
          <w:tcPr>
            <w:tcW w:w="2923" w:type="dxa"/>
          </w:tcPr>
          <w:p w:rsidR="00F30B77" w:rsidRPr="00BB73C4" w:rsidRDefault="00F30B77" w:rsidP="003815D3">
            <w:pPr>
              <w:pStyle w:val="TableContents"/>
              <w:rPr>
                <w:sz w:val="18"/>
                <w:szCs w:val="18"/>
              </w:rPr>
            </w:pPr>
            <w:r w:rsidRPr="00BB73C4">
              <w:rPr>
                <w:sz w:val="18"/>
                <w:szCs w:val="18"/>
              </w:rPr>
              <w:lastRenderedPageBreak/>
              <w:t>Uczeń:</w:t>
            </w:r>
          </w:p>
          <w:p w:rsidR="00F30B77" w:rsidRPr="00BB73C4" w:rsidRDefault="00F30B77" w:rsidP="0092253E">
            <w:pPr>
              <w:pStyle w:val="TableContents"/>
              <w:numPr>
                <w:ilvl w:val="0"/>
                <w:numId w:val="29"/>
              </w:numPr>
              <w:ind w:left="181" w:hanging="181"/>
              <w:rPr>
                <w:sz w:val="18"/>
                <w:szCs w:val="18"/>
              </w:rPr>
            </w:pPr>
            <w:r w:rsidRPr="00BB73C4">
              <w:rPr>
                <w:sz w:val="18"/>
                <w:szCs w:val="18"/>
              </w:rPr>
              <w:t>wykonuje problemowe zadania rachunkowe dotyczące równowagi chemicznej</w:t>
            </w:r>
          </w:p>
          <w:p w:rsidR="00F30B77" w:rsidRPr="00BB73C4" w:rsidRDefault="00F30B77" w:rsidP="0092253E">
            <w:pPr>
              <w:pStyle w:val="TableContents"/>
              <w:numPr>
                <w:ilvl w:val="0"/>
                <w:numId w:val="29"/>
              </w:numPr>
              <w:ind w:left="181" w:hanging="181"/>
              <w:rPr>
                <w:sz w:val="18"/>
                <w:szCs w:val="18"/>
              </w:rPr>
            </w:pPr>
            <w:r w:rsidRPr="00BB73C4">
              <w:rPr>
                <w:sz w:val="18"/>
                <w:szCs w:val="18"/>
              </w:rPr>
              <w:t>projektuje i przeprowadza doświadczenie z wykorzystaniem miareczkowania</w:t>
            </w:r>
          </w:p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</w:tr>
    </w:tbl>
    <w:p w:rsidR="00F30B77" w:rsidRPr="00F415E9" w:rsidRDefault="00F30B77" w:rsidP="00F30B77">
      <w:pPr>
        <w:outlineLvl w:val="0"/>
        <w:rPr>
          <w:sz w:val="18"/>
          <w:szCs w:val="18"/>
        </w:rPr>
      </w:pPr>
    </w:p>
    <w:p w:rsidR="00F30B77" w:rsidRPr="00F415E9" w:rsidRDefault="00F30B77" w:rsidP="00F30B77">
      <w:pPr>
        <w:pStyle w:val="Standard"/>
        <w:rPr>
          <w:b/>
          <w:bCs/>
          <w:sz w:val="18"/>
          <w:szCs w:val="18"/>
          <w:lang w:val="pl-PL"/>
        </w:rPr>
      </w:pPr>
    </w:p>
    <w:p w:rsidR="00F30B77" w:rsidRPr="00F415E9" w:rsidRDefault="00F30B77" w:rsidP="00F30B77">
      <w:pPr>
        <w:pStyle w:val="Standard"/>
        <w:outlineLvl w:val="0"/>
        <w:rPr>
          <w:b/>
          <w:bCs/>
          <w:lang w:val="pl-PL"/>
        </w:rPr>
      </w:pPr>
      <w:r>
        <w:rPr>
          <w:b/>
          <w:bCs/>
          <w:lang w:val="pl-PL"/>
        </w:rPr>
        <w:br w:type="page"/>
      </w:r>
      <w:r w:rsidRPr="00F415E9">
        <w:rPr>
          <w:b/>
          <w:bCs/>
          <w:lang w:val="pl-PL"/>
        </w:rPr>
        <w:lastRenderedPageBreak/>
        <w:t>9. Charakterystyka pierwiastków i związków chemicznych</w:t>
      </w:r>
    </w:p>
    <w:p w:rsidR="00F30B77" w:rsidRPr="00F415E9" w:rsidRDefault="00F30B77" w:rsidP="00F30B77">
      <w:pPr>
        <w:pStyle w:val="Standard"/>
        <w:rPr>
          <w:b/>
          <w:bCs/>
          <w:sz w:val="12"/>
          <w:szCs w:val="12"/>
          <w:lang w:val="pl-PL"/>
        </w:rPr>
      </w:pPr>
    </w:p>
    <w:tbl>
      <w:tblPr>
        <w:tblW w:w="14611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922"/>
        <w:gridCol w:w="2922"/>
        <w:gridCol w:w="2922"/>
        <w:gridCol w:w="2922"/>
        <w:gridCol w:w="2923"/>
      </w:tblGrid>
      <w:tr w:rsidR="00F30B77" w:rsidRPr="00F415E9" w:rsidTr="003815D3"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dopuszczająca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[1]</w:t>
            </w:r>
          </w:p>
        </w:tc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dostateczna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+ 2]</w:t>
            </w:r>
          </w:p>
        </w:tc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dobra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 + 3]</w:t>
            </w:r>
          </w:p>
        </w:tc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bardzo dobra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 + 3 + 4]</w:t>
            </w:r>
          </w:p>
        </w:tc>
        <w:tc>
          <w:tcPr>
            <w:tcW w:w="2923" w:type="dxa"/>
            <w:shd w:val="clear" w:color="auto" w:fill="D9D9D9"/>
          </w:tcPr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Ocena celująca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B357C">
              <w:rPr>
                <w:b/>
                <w:bCs/>
                <w:sz w:val="18"/>
                <w:szCs w:val="18"/>
              </w:rPr>
              <w:t>[1 + 2 + 3 + 4</w:t>
            </w:r>
            <w:r>
              <w:rPr>
                <w:b/>
                <w:bCs/>
                <w:sz w:val="18"/>
                <w:szCs w:val="18"/>
              </w:rPr>
              <w:t xml:space="preserve"> + 5</w:t>
            </w:r>
            <w:r w:rsidRPr="00FB357C">
              <w:rPr>
                <w:b/>
                <w:bCs/>
                <w:sz w:val="18"/>
                <w:szCs w:val="18"/>
              </w:rPr>
              <w:t>]</w:t>
            </w:r>
          </w:p>
        </w:tc>
      </w:tr>
      <w:tr w:rsidR="00F30B77" w:rsidRPr="00F415E9" w:rsidTr="003815D3"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budowę atomów wodoru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helu na podstawie ich położenia w układzie okresowym pierwiastków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budowę atomu sodu na podstawie jego położenia w układzie okresowym pierwiastków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właściwości fizyczne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sodu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najważniejszych związków sodu (NaOH, NaCl)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budowę atomu wapnia na podstawie jego położenia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układzie okresowym pierwiastków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budowę atomu glinu na podstawie jego położenia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układzie okresowym pierwiastków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właściwości fizyczne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glinu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wyjaśnia, na czym polega </w:t>
            </w:r>
            <w:r w:rsidRPr="007449D3">
              <w:rPr>
                <w:rFonts w:cs="Times New Roman"/>
                <w:sz w:val="18"/>
                <w:szCs w:val="18"/>
              </w:rPr>
              <w:t>pasywacja glinu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F415E9">
              <w:rPr>
                <w:rFonts w:cs="Times New Roman"/>
                <w:sz w:val="18"/>
                <w:szCs w:val="18"/>
              </w:rPr>
              <w:t xml:space="preserve"> i wymienia zastosowania tego procesu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pojęcie </w:t>
            </w:r>
            <w:r w:rsidRPr="00F415E9">
              <w:rPr>
                <w:rFonts w:cs="Times New Roman"/>
                <w:i/>
                <w:sz w:val="18"/>
                <w:szCs w:val="18"/>
              </w:rPr>
              <w:t>amfoteryczność</w:t>
            </w:r>
            <w:r w:rsidRPr="00F415E9">
              <w:rPr>
                <w:rFonts w:cs="Times New Roman"/>
                <w:sz w:val="18"/>
                <w:szCs w:val="18"/>
              </w:rPr>
              <w:t xml:space="preserve"> na przykładzie wodorotlenku glinu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budowę atomu krzemu na podstawie jego położenia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układzie okresowym pierwiastków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zastosowania krzemu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F415E9">
              <w:rPr>
                <w:rFonts w:cs="Times New Roman"/>
                <w:sz w:val="18"/>
                <w:szCs w:val="18"/>
              </w:rPr>
              <w:t xml:space="preserve"> wiedząc, że jest on półprzewodnikiem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wzór i nazwę systematyczną związku krzemu, który jest głównym składnikiem piasku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wyjaśnia, czym jest powietrze</w:t>
            </w:r>
            <w:r>
              <w:rPr>
                <w:rFonts w:cs="Times New Roman"/>
                <w:sz w:val="18"/>
                <w:szCs w:val="18"/>
              </w:rPr>
              <w:t>, i </w:t>
            </w:r>
            <w:r w:rsidRPr="00F415E9">
              <w:rPr>
                <w:rFonts w:cs="Times New Roman"/>
                <w:sz w:val="18"/>
                <w:szCs w:val="18"/>
              </w:rPr>
              <w:t>wymienia</w:t>
            </w:r>
            <w:r>
              <w:rPr>
                <w:rFonts w:cs="Times New Roman"/>
                <w:sz w:val="18"/>
                <w:szCs w:val="18"/>
              </w:rPr>
              <w:t xml:space="preserve"> jego</w:t>
            </w:r>
            <w:r w:rsidRPr="00F415E9">
              <w:rPr>
                <w:rFonts w:cs="Times New Roman"/>
                <w:sz w:val="18"/>
                <w:szCs w:val="18"/>
              </w:rPr>
              <w:t xml:space="preserve"> najważniejsze składniki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określa budowę atomu tlenu na podstawie jego położenia w układzie okresowym pierwiastków chemicznych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spalania węgla, siarki i magnezu w tlenie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właściwości fizyczne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oraz zastosowania tlenu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wyjaśnia, na czym polega proces fotosyntezy i jaką rolę odgrywa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przyrodzie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budowę atomu azotu na podstawie jego położenia w układzie okresowym pierwiastków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właściwości fizyczne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azotu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najważniejszych związków azotu (kwasu azotowego(V), azotanów(V)) i wymienia ich zastosowania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budowę atomu siarki na podstawie jego położenia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układzie okresowym pierwiastków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właściwości fizyczne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siarki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najważniejszych związków siarki (tlenku siarki(IV), tlenku siarki(VI), kwasu siarkowego(VI) i siarczanów(VI))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określa budowę atomu chloru na podstawie jego położenia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>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układzie okresowym pierwiastków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najważniejszych związków chloru (kwasu chlorowodorowego i chlorków)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określa, jak zmienia się moc kwasów beztlenowych fluorowców wraz ze zwiększaniem się masy atomów fluorowców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podaje kryterium przynależności pierwiastków chemicznych do bloków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p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d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 w:rsidRPr="00F415E9">
              <w:rPr>
                <w:rFonts w:cs="Times New Roman"/>
                <w:i/>
                <w:sz w:val="18"/>
                <w:szCs w:val="18"/>
              </w:rPr>
              <w:t>f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wymienia nazwy i symbole chemiczne pierwiastków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wymienia właściwości fizyczne, chemiczne oraz zastosowania wodoru i helu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podaje wybrany sposób otrzymywania wodoru i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wzór tlenku i wodorotlenku dowolnego pierwiastka chemicznego należącego do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wymienia nazwy i symbole chemiczne pierwiastków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p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właściwości fizyczne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borowców oraz wzory tlenków borowców i </w:t>
            </w:r>
            <w:r>
              <w:rPr>
                <w:rFonts w:cs="Times New Roman"/>
                <w:sz w:val="18"/>
                <w:szCs w:val="18"/>
              </w:rPr>
              <w:t xml:space="preserve">podaje </w:t>
            </w:r>
            <w:r w:rsidRPr="00F415E9">
              <w:rPr>
                <w:rFonts w:cs="Times New Roman"/>
                <w:sz w:val="18"/>
                <w:szCs w:val="18"/>
              </w:rPr>
              <w:t>ich charakter chemiczny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właściwości fizyczne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węglowców oraz wzory tlenków węglowców i </w:t>
            </w:r>
            <w:r>
              <w:rPr>
                <w:rFonts w:cs="Times New Roman"/>
                <w:sz w:val="18"/>
                <w:szCs w:val="18"/>
              </w:rPr>
              <w:t xml:space="preserve">podaje </w:t>
            </w:r>
            <w:r w:rsidRPr="00F415E9">
              <w:rPr>
                <w:rFonts w:cs="Times New Roman"/>
                <w:sz w:val="18"/>
                <w:szCs w:val="18"/>
              </w:rPr>
              <w:t>ich charakter chemiczny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właściwości fizyczne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azotowców oraz przykładowe wzory tlenków, kwasów i soli azotowców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wymienia właściwości fizyczne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>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tlenowców oraz przykładowe wzory związków tlenowców (tlenków, nadtlenków, siarczków i wodorków)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właściwości fizyczne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fluorowców oraz przykładowe wzory związków fluorowców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określa</w:t>
            </w:r>
            <w:r w:rsidRPr="00F415E9">
              <w:rPr>
                <w:rFonts w:cs="Times New Roman"/>
                <w:sz w:val="18"/>
                <w:szCs w:val="18"/>
              </w:rPr>
              <w:t>, jak zmienia się aktywność chemiczna fluorowców wraz ze zwiększaniem się liczby atomowej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właściwości fizyczne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helowców oraz omawia ich aktywność chemiczną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</w:t>
            </w:r>
            <w:r>
              <w:rPr>
                <w:rFonts w:cs="Times New Roman"/>
                <w:sz w:val="18"/>
                <w:szCs w:val="18"/>
              </w:rPr>
              <w:t>, jak zmieniają się</w:t>
            </w:r>
            <w:r w:rsidRPr="00F415E9">
              <w:rPr>
                <w:rFonts w:cs="Times New Roman"/>
                <w:sz w:val="18"/>
                <w:szCs w:val="18"/>
              </w:rPr>
              <w:t xml:space="preserve"> aktywnoś</w:t>
            </w:r>
            <w:r>
              <w:rPr>
                <w:rFonts w:cs="Times New Roman"/>
                <w:sz w:val="18"/>
                <w:szCs w:val="18"/>
              </w:rPr>
              <w:t>ć</w:t>
            </w:r>
            <w:r w:rsidRPr="00F415E9">
              <w:rPr>
                <w:rFonts w:cs="Times New Roman"/>
                <w:sz w:val="18"/>
                <w:szCs w:val="18"/>
              </w:rPr>
              <w:t xml:space="preserve"> chemiczn</w:t>
            </w:r>
            <w:r>
              <w:rPr>
                <w:rFonts w:cs="Times New Roman"/>
                <w:sz w:val="18"/>
                <w:szCs w:val="18"/>
              </w:rPr>
              <w:t>a</w:t>
            </w:r>
            <w:r w:rsidRPr="00F415E9">
              <w:rPr>
                <w:rFonts w:cs="Times New Roman"/>
                <w:sz w:val="18"/>
                <w:szCs w:val="18"/>
              </w:rPr>
              <w:t xml:space="preserve"> i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F415E9">
              <w:rPr>
                <w:rFonts w:cs="Times New Roman"/>
                <w:sz w:val="18"/>
                <w:szCs w:val="18"/>
              </w:rPr>
              <w:t>charakter chemiczn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F415E9">
              <w:rPr>
                <w:rFonts w:cs="Times New Roman"/>
                <w:sz w:val="18"/>
                <w:szCs w:val="18"/>
              </w:rPr>
              <w:t xml:space="preserve"> pierwiastków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p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wskazuje w układzie okresowym pierwiastki chemiczne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d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konfigurację elektronową atomów manganu i żelaza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konfigurację elektronową atomów miedzi i chromu, uwzględniając promocję elektronu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i nazwy systematyczne związków chemicznych, które tworzy chrom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określa</w:t>
            </w:r>
            <w:r w:rsidRPr="00F415E9">
              <w:rPr>
                <w:rFonts w:cs="Times New Roman"/>
                <w:sz w:val="18"/>
                <w:szCs w:val="18"/>
              </w:rPr>
              <w:t>, od czego zależy charakter chemiczny związków chromu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i nazwy systematyczne związków chemicznych, które tworzy mangan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określa</w:t>
            </w:r>
            <w:r w:rsidRPr="00F415E9">
              <w:rPr>
                <w:rFonts w:cs="Times New Roman"/>
                <w:sz w:val="18"/>
                <w:szCs w:val="18"/>
              </w:rPr>
              <w:t>, od czego zależy charakter chemiczny związków manganu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aktywność chemiczną żelaza na podstawie jego położenia w szeregu napięciowym metali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i nazwy systematyczne związków żelaza oraz wymienia ich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>właściwości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nazwy systematyczne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 xml:space="preserve">wzory sumaryczne związków miedzi oraz omawia ich właściwości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typowe właściwości pierwiastków chemicznych bloku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d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podobieństwa właściwości pierwiastków chemicznych w</w:t>
            </w:r>
            <w:r>
              <w:rPr>
                <w:rFonts w:cs="Times New Roman"/>
                <w:sz w:val="18"/>
                <w:szCs w:val="18"/>
              </w:rPr>
              <w:t xml:space="preserve"> ramach </w:t>
            </w:r>
            <w:r w:rsidRPr="00F415E9">
              <w:rPr>
                <w:rFonts w:cs="Times New Roman"/>
                <w:sz w:val="18"/>
                <w:szCs w:val="18"/>
              </w:rPr>
              <w:t>grup układu okresowego i</w:t>
            </w:r>
            <w:r>
              <w:rPr>
                <w:rFonts w:cs="Times New Roman"/>
                <w:sz w:val="18"/>
                <w:szCs w:val="18"/>
              </w:rPr>
              <w:t> zmiany tych</w:t>
            </w:r>
            <w:r w:rsidRPr="00F415E9">
              <w:rPr>
                <w:rFonts w:cs="Times New Roman"/>
                <w:sz w:val="18"/>
                <w:szCs w:val="18"/>
              </w:rPr>
              <w:t xml:space="preserve"> właściwości w okresach </w:t>
            </w: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przeprowadza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Badanie właściwości sodu</w:t>
            </w:r>
            <w:r w:rsidRPr="00F415E9">
              <w:rPr>
                <w:rFonts w:cs="Times New Roman"/>
                <w:sz w:val="18"/>
                <w:szCs w:val="18"/>
              </w:rPr>
              <w:t xml:space="preserve"> oraz formułuje wniosek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przeprowadza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Reakcja sodu z</w:t>
            </w:r>
            <w:r>
              <w:rPr>
                <w:rFonts w:cs="Times New Roman"/>
                <w:i/>
                <w:sz w:val="18"/>
                <w:szCs w:val="18"/>
              </w:rPr>
              <w:t> 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wodą </w:t>
            </w:r>
            <w:r w:rsidRPr="00F415E9">
              <w:rPr>
                <w:rFonts w:cs="Times New Roman"/>
                <w:sz w:val="18"/>
                <w:szCs w:val="18"/>
              </w:rPr>
              <w:t xml:space="preserve">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właściwości fizyczne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sodu na podstawie przeprowadzonych doświadczeń chemicznych oraz położenia tego pierwiastka chemicznego w układzie okresowym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i nazwy systematyczne najważniejszych związków sodu (m.in. NaNO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3</w:t>
            </w:r>
            <w:r w:rsidRPr="00F415E9">
              <w:rPr>
                <w:rFonts w:cs="Times New Roman"/>
                <w:sz w:val="18"/>
                <w:szCs w:val="18"/>
              </w:rPr>
              <w:t>) oraz omawia ich właściwości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właściwości fizyczne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wapnia na podstawie znajomości jego położenia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 xml:space="preserve">układzie okresowym pierwiastków chemicznych oraz przeprowadzonych doświadczeń chemicznych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i nazwy chemiczne wybranych związków wapnia (CaCO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3</w:t>
            </w:r>
            <w:r w:rsidRPr="00F415E9">
              <w:rPr>
                <w:rFonts w:cs="Times New Roman"/>
                <w:sz w:val="18"/>
                <w:szCs w:val="18"/>
              </w:rPr>
              <w:t>, CaSO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4</w:t>
            </w:r>
            <w:r w:rsidRPr="00F415E9">
              <w:rPr>
                <w:rFonts w:cs="Times New Roman"/>
                <w:sz w:val="18"/>
                <w:szCs w:val="18"/>
              </w:rPr>
              <w:t xml:space="preserve"> · 2 H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2</w:t>
            </w:r>
            <w:r w:rsidRPr="00F415E9">
              <w:rPr>
                <w:rFonts w:cs="Times New Roman"/>
                <w:sz w:val="18"/>
                <w:szCs w:val="18"/>
              </w:rPr>
              <w:t>O, CaO, Ca(OH)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2</w:t>
            </w:r>
            <w:r w:rsidRPr="00F415E9">
              <w:rPr>
                <w:rFonts w:cs="Times New Roman"/>
                <w:sz w:val="18"/>
                <w:szCs w:val="18"/>
              </w:rPr>
              <w:t>) oraz omawia ich właściwości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właściwości fizyczne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glinu na podstawie przeprowadzonych doświadczeń chemicznych oraz położenia tego pierwiastka w układzie okresowym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wyjaśnia pojęcie pasywacji oraz rolę, jaką odgrywa ten proces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przemyśle materiałów konstrukcyjnych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wyjaśnia, na czym polega amfoteryczność wodorotlenku glinu, zapisując odpowiednie równania reakcji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właściwości fizyczne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krzemu na podstawie położenia tego pierwiastka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układzie okresowym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składniki powietrza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określa, które z nich są stałe, a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które zmienne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właściwości fizyczne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tlenu oraz azotu na podstawie położenia</w:t>
            </w:r>
            <w:r>
              <w:rPr>
                <w:rFonts w:cs="Times New Roman"/>
                <w:sz w:val="18"/>
                <w:szCs w:val="18"/>
              </w:rPr>
              <w:t xml:space="preserve"> tych pierwiastków</w:t>
            </w:r>
            <w:r w:rsidRPr="00F415E9">
              <w:rPr>
                <w:rFonts w:cs="Times New Roman"/>
                <w:sz w:val="18"/>
                <w:szCs w:val="18"/>
              </w:rPr>
              <w:t xml:space="preserve"> w układzie okresowym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zjawisko alotropii na przykładzie tlenu i omawia różnice we właściwościach odmian alotropowych tlenu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wyjaśnia, na czym polega proces skraplania gazów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przeprowadza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Otrzymywanie tlenu z</w:t>
            </w:r>
            <w:r>
              <w:rPr>
                <w:rFonts w:cs="Times New Roman"/>
                <w:i/>
                <w:sz w:val="18"/>
                <w:szCs w:val="18"/>
              </w:rPr>
              <w:t> 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manganianu(VII) potasu </w:t>
            </w:r>
            <w:r w:rsidRPr="00F415E9">
              <w:rPr>
                <w:rFonts w:cs="Times New Roman"/>
                <w:sz w:val="18"/>
                <w:szCs w:val="18"/>
              </w:rPr>
              <w:t>oraz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przeprowadza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Spalanie węgla, siarki i</w:t>
            </w:r>
            <w:r>
              <w:rPr>
                <w:rFonts w:cs="Times New Roman"/>
                <w:i/>
                <w:sz w:val="18"/>
                <w:szCs w:val="18"/>
              </w:rPr>
              <w:t> 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magnezu w tlenie </w:t>
            </w:r>
            <w:r w:rsidRPr="00F415E9">
              <w:rPr>
                <w:rFonts w:cs="Times New Roman"/>
                <w:sz w:val="18"/>
                <w:szCs w:val="18"/>
              </w:rPr>
              <w:t>oraz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rolę tlenu w przyrodzie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i nazwy systematyczne najważniejszych związków azotu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>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tlenu (N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2</w:t>
            </w:r>
            <w:r w:rsidRPr="00F415E9">
              <w:rPr>
                <w:rFonts w:cs="Times New Roman"/>
                <w:sz w:val="18"/>
                <w:szCs w:val="18"/>
              </w:rPr>
              <w:t>O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5</w:t>
            </w:r>
            <w:r w:rsidRPr="00F415E9">
              <w:rPr>
                <w:rFonts w:cs="Times New Roman"/>
                <w:sz w:val="18"/>
                <w:szCs w:val="18"/>
              </w:rPr>
              <w:t>, HNO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3</w:t>
            </w:r>
            <w:r w:rsidRPr="00F415E9">
              <w:rPr>
                <w:rFonts w:cs="Times New Roman"/>
                <w:sz w:val="18"/>
                <w:szCs w:val="18"/>
              </w:rPr>
              <w:t xml:space="preserve">, azotany(V))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właściwości fizyczne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siarki na podstawie jej położenia w układzie okresowym pierwiastków oraz wyników przeprowadzonych doświadczeń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odmiany alotropowe siarki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charakteryzuje wybrane związki siarki (SO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2</w:t>
            </w:r>
            <w:r w:rsidRPr="00F415E9">
              <w:rPr>
                <w:rFonts w:cs="Times New Roman"/>
                <w:sz w:val="18"/>
                <w:szCs w:val="18"/>
              </w:rPr>
              <w:t>, SO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3</w:t>
            </w:r>
            <w:r w:rsidRPr="00F415E9">
              <w:rPr>
                <w:rFonts w:cs="Times New Roman"/>
                <w:sz w:val="18"/>
                <w:szCs w:val="18"/>
              </w:rPr>
              <w:t>, H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2</w:t>
            </w:r>
            <w:r w:rsidRPr="00F415E9">
              <w:rPr>
                <w:rFonts w:cs="Times New Roman"/>
                <w:sz w:val="18"/>
                <w:szCs w:val="18"/>
              </w:rPr>
              <w:t>SO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4</w:t>
            </w:r>
            <w:r w:rsidRPr="00F415E9">
              <w:rPr>
                <w:rFonts w:cs="Times New Roman"/>
                <w:sz w:val="18"/>
                <w:szCs w:val="18"/>
              </w:rPr>
              <w:t>, siarczany(VI), H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2</w:t>
            </w:r>
            <w:r w:rsidRPr="00F415E9">
              <w:rPr>
                <w:rFonts w:cs="Times New Roman"/>
                <w:sz w:val="18"/>
                <w:szCs w:val="18"/>
              </w:rPr>
              <w:t>S, siarczki)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pojęcie </w:t>
            </w:r>
            <w:r w:rsidRPr="00F415E9">
              <w:rPr>
                <w:rFonts w:cs="Times New Roman"/>
                <w:i/>
                <w:sz w:val="18"/>
                <w:szCs w:val="18"/>
              </w:rPr>
              <w:t>higroskopijność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pojęcie </w:t>
            </w:r>
            <w:r w:rsidRPr="00F415E9">
              <w:rPr>
                <w:rFonts w:cs="Times New Roman"/>
                <w:i/>
                <w:sz w:val="18"/>
                <w:szCs w:val="18"/>
              </w:rPr>
              <w:t>woda chlorowa</w:t>
            </w:r>
            <w:r w:rsidRPr="00F415E9">
              <w:rPr>
                <w:rFonts w:cs="Times New Roman"/>
                <w:sz w:val="18"/>
                <w:szCs w:val="18"/>
              </w:rPr>
              <w:t xml:space="preserve">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omawia j</w:t>
            </w:r>
            <w:r>
              <w:rPr>
                <w:rFonts w:cs="Times New Roman"/>
                <w:sz w:val="18"/>
                <w:szCs w:val="18"/>
              </w:rPr>
              <w:t>ej</w:t>
            </w:r>
            <w:r w:rsidRPr="00F415E9">
              <w:rPr>
                <w:rFonts w:cs="Times New Roman"/>
                <w:sz w:val="18"/>
                <w:szCs w:val="18"/>
              </w:rPr>
              <w:t xml:space="preserve"> właściwości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przeprowadza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Działanie chloru na substancje barwne </w:t>
            </w:r>
            <w:r w:rsidRPr="00F415E9">
              <w:rPr>
                <w:rFonts w:cs="Times New Roman"/>
                <w:sz w:val="18"/>
                <w:szCs w:val="18"/>
              </w:rPr>
              <w:t>i formułuje wniosek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chemicznych chloru z wybranymi metalami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właściwości fizyczne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chloru na podstawie jego położenia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układzie okresowym pierwiastków chemicznych oraz wyników przeprowadzonych doświadczeń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proponuje doświadczenie chemiczne, w którego wyniku można otrzymać chlorowodór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reakcji syntezy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proponuje doświadczenie chemiczne, w którego wyniku można otrzymać chlorowodór z soli kamiennej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wyjaśnia kryterium przynależności pierwiastków chemicznych do poszczególnych bloków energetycznych i 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strukturę elektronową wybranych pierwiastków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wyjaśnia, dlaczego wodór i hel należą do pierwiastków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przeprowadza doświadczenie chemiczne, w którego wyniku można otrzymać wodór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omawia sposoby otrzymywania wodoru 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ogólne tlenków i wodorotlenków pierwiastków chemicznych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strukturę elektronową powłoki walencyjnej wybranych pierwiastków chemicznych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p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</w:t>
            </w:r>
            <w:r>
              <w:rPr>
                <w:rFonts w:cs="Times New Roman"/>
                <w:sz w:val="18"/>
                <w:szCs w:val="18"/>
              </w:rPr>
              <w:t>, jak zmienia się</w:t>
            </w:r>
            <w:r w:rsidRPr="00F415E9">
              <w:rPr>
                <w:rFonts w:cs="Times New Roman"/>
                <w:sz w:val="18"/>
                <w:szCs w:val="18"/>
              </w:rPr>
              <w:t xml:space="preserve"> charakter chemiczn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F415E9">
              <w:rPr>
                <w:rFonts w:cs="Times New Roman"/>
                <w:sz w:val="18"/>
                <w:szCs w:val="18"/>
              </w:rPr>
              <w:t xml:space="preserve"> tlenków węglowców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</w:t>
            </w:r>
            <w:r>
              <w:rPr>
                <w:rFonts w:cs="Times New Roman"/>
                <w:sz w:val="18"/>
                <w:szCs w:val="18"/>
              </w:rPr>
              <w:t>, jak</w:t>
            </w:r>
            <w:r w:rsidRPr="00F415E9">
              <w:rPr>
                <w:rFonts w:cs="Times New Roman"/>
                <w:sz w:val="18"/>
                <w:szCs w:val="18"/>
              </w:rPr>
              <w:t xml:space="preserve"> zmien</w:t>
            </w:r>
            <w:r>
              <w:rPr>
                <w:rFonts w:cs="Times New Roman"/>
                <w:sz w:val="18"/>
                <w:szCs w:val="18"/>
              </w:rPr>
              <w:t>ia się</w:t>
            </w:r>
            <w:r w:rsidRPr="00F415E9">
              <w:rPr>
                <w:rFonts w:cs="Times New Roman"/>
                <w:sz w:val="18"/>
                <w:szCs w:val="18"/>
              </w:rPr>
              <w:t xml:space="preserve"> charakter chemiczn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F415E9">
              <w:rPr>
                <w:rFonts w:cs="Times New Roman"/>
                <w:sz w:val="18"/>
                <w:szCs w:val="18"/>
              </w:rPr>
              <w:t xml:space="preserve"> tlenków azotowców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sposób otrzymywania, właściwości i zastosowania amoniaku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i nazwy systematyczne wybranych soli azotowców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obiegi azotu i tlenu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przyrodzie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</w:t>
            </w:r>
            <w:r>
              <w:rPr>
                <w:rFonts w:cs="Times New Roman"/>
                <w:sz w:val="18"/>
                <w:szCs w:val="18"/>
              </w:rPr>
              <w:t>, jak</w:t>
            </w:r>
            <w:r w:rsidRPr="00F415E9">
              <w:rPr>
                <w:rFonts w:cs="Times New Roman"/>
                <w:sz w:val="18"/>
                <w:szCs w:val="18"/>
              </w:rPr>
              <w:t xml:space="preserve"> zmien</w:t>
            </w:r>
            <w:r>
              <w:rPr>
                <w:rFonts w:cs="Times New Roman"/>
                <w:sz w:val="18"/>
                <w:szCs w:val="18"/>
              </w:rPr>
              <w:t>ia się</w:t>
            </w:r>
            <w:r w:rsidRPr="00F415E9">
              <w:rPr>
                <w:rFonts w:cs="Times New Roman"/>
                <w:sz w:val="18"/>
                <w:szCs w:val="18"/>
              </w:rPr>
              <w:t xml:space="preserve"> charakter chemiczn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F415E9">
              <w:rPr>
                <w:rFonts w:cs="Times New Roman"/>
                <w:sz w:val="18"/>
                <w:szCs w:val="18"/>
              </w:rPr>
              <w:t xml:space="preserve"> tlenków siarki, selenu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telluru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i nazwy systematyczne związków chemicznych tlenowców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</w:t>
            </w:r>
            <w:r>
              <w:rPr>
                <w:rFonts w:cs="Times New Roman"/>
                <w:sz w:val="18"/>
                <w:szCs w:val="18"/>
              </w:rPr>
              <w:t>, jak</w:t>
            </w:r>
            <w:r w:rsidRPr="00F415E9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– </w:t>
            </w:r>
            <w:r w:rsidRPr="00F415E9">
              <w:rPr>
                <w:rFonts w:cs="Times New Roman"/>
                <w:sz w:val="18"/>
                <w:szCs w:val="18"/>
              </w:rPr>
              <w:t>wraz ze zwiększaniem się liczby atomowej</w:t>
            </w:r>
            <w:r w:rsidRPr="00F415E9" w:rsidDel="008B05A4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– </w:t>
            </w:r>
            <w:r w:rsidRPr="00F415E9">
              <w:rPr>
                <w:rFonts w:cs="Times New Roman"/>
                <w:sz w:val="18"/>
                <w:szCs w:val="18"/>
              </w:rPr>
              <w:t>zmien</w:t>
            </w:r>
            <w:r>
              <w:rPr>
                <w:rFonts w:cs="Times New Roman"/>
                <w:sz w:val="18"/>
                <w:szCs w:val="18"/>
              </w:rPr>
              <w:t>ia się</w:t>
            </w:r>
            <w:r w:rsidRPr="00F415E9">
              <w:rPr>
                <w:rFonts w:cs="Times New Roman"/>
                <w:sz w:val="18"/>
                <w:szCs w:val="18"/>
              </w:rPr>
              <w:t xml:space="preserve"> aktywnoś</w:t>
            </w:r>
            <w:r>
              <w:rPr>
                <w:rFonts w:cs="Times New Roman"/>
                <w:sz w:val="18"/>
                <w:szCs w:val="18"/>
              </w:rPr>
              <w:t>ć</w:t>
            </w:r>
            <w:r w:rsidRPr="00F415E9">
              <w:rPr>
                <w:rFonts w:cs="Times New Roman"/>
                <w:sz w:val="18"/>
                <w:szCs w:val="18"/>
              </w:rPr>
              <w:t xml:space="preserve"> chemiczn</w:t>
            </w:r>
            <w:r>
              <w:rPr>
                <w:rFonts w:cs="Times New Roman"/>
                <w:sz w:val="18"/>
                <w:szCs w:val="18"/>
              </w:rPr>
              <w:t>a</w:t>
            </w:r>
            <w:r w:rsidRPr="00F415E9">
              <w:rPr>
                <w:rFonts w:cs="Times New Roman"/>
                <w:sz w:val="18"/>
                <w:szCs w:val="18"/>
              </w:rPr>
              <w:t xml:space="preserve">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 xml:space="preserve">tlenowców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</w:t>
            </w:r>
            <w:r>
              <w:rPr>
                <w:rFonts w:cs="Times New Roman"/>
                <w:sz w:val="18"/>
                <w:szCs w:val="18"/>
              </w:rPr>
              <w:t>, jak</w:t>
            </w:r>
            <w:r w:rsidRPr="00F415E9">
              <w:rPr>
                <w:rFonts w:cs="Times New Roman"/>
                <w:sz w:val="18"/>
                <w:szCs w:val="18"/>
              </w:rPr>
              <w:t xml:space="preserve"> zmien</w:t>
            </w:r>
            <w:r>
              <w:rPr>
                <w:rFonts w:cs="Times New Roman"/>
                <w:sz w:val="18"/>
                <w:szCs w:val="18"/>
              </w:rPr>
              <w:t>iają się</w:t>
            </w:r>
            <w:r w:rsidRPr="00F415E9">
              <w:rPr>
                <w:rFonts w:cs="Times New Roman"/>
                <w:sz w:val="18"/>
                <w:szCs w:val="18"/>
              </w:rPr>
              <w:t xml:space="preserve"> właściwości fluorowców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</w:t>
            </w:r>
            <w:r>
              <w:rPr>
                <w:rFonts w:cs="Times New Roman"/>
                <w:sz w:val="18"/>
                <w:szCs w:val="18"/>
              </w:rPr>
              <w:t>, jak</w:t>
            </w:r>
            <w:r w:rsidRPr="00F415E9">
              <w:rPr>
                <w:rFonts w:cs="Times New Roman"/>
                <w:sz w:val="18"/>
                <w:szCs w:val="18"/>
              </w:rPr>
              <w:t xml:space="preserve"> zmien</w:t>
            </w:r>
            <w:r>
              <w:rPr>
                <w:rFonts w:cs="Times New Roman"/>
                <w:sz w:val="18"/>
                <w:szCs w:val="18"/>
              </w:rPr>
              <w:t>iają się</w:t>
            </w:r>
            <w:r w:rsidRPr="00F415E9">
              <w:rPr>
                <w:rFonts w:cs="Times New Roman"/>
                <w:sz w:val="18"/>
                <w:szCs w:val="18"/>
              </w:rPr>
              <w:t xml:space="preserve"> aktywnoś</w:t>
            </w:r>
            <w:r>
              <w:rPr>
                <w:rFonts w:cs="Times New Roman"/>
                <w:sz w:val="18"/>
                <w:szCs w:val="18"/>
              </w:rPr>
              <w:t>ć</w:t>
            </w:r>
            <w:r w:rsidRPr="00F415E9">
              <w:rPr>
                <w:rFonts w:cs="Times New Roman"/>
                <w:sz w:val="18"/>
                <w:szCs w:val="18"/>
              </w:rPr>
              <w:t xml:space="preserve"> chemiczn</w:t>
            </w:r>
            <w:r>
              <w:rPr>
                <w:rFonts w:cs="Times New Roman"/>
                <w:sz w:val="18"/>
                <w:szCs w:val="18"/>
              </w:rPr>
              <w:t>a</w:t>
            </w:r>
            <w:r w:rsidRPr="00F415E9">
              <w:rPr>
                <w:rFonts w:cs="Times New Roman"/>
                <w:sz w:val="18"/>
                <w:szCs w:val="18"/>
              </w:rPr>
              <w:t xml:space="preserve"> i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F415E9">
              <w:rPr>
                <w:rFonts w:cs="Times New Roman"/>
                <w:sz w:val="18"/>
                <w:szCs w:val="18"/>
              </w:rPr>
              <w:t>właściwości utleniając</w:t>
            </w:r>
            <w:r>
              <w:rPr>
                <w:rFonts w:cs="Times New Roman"/>
                <w:sz w:val="18"/>
                <w:szCs w:val="18"/>
              </w:rPr>
              <w:t>e</w:t>
            </w:r>
            <w:r w:rsidRPr="00F415E9">
              <w:rPr>
                <w:rFonts w:cs="Times New Roman"/>
                <w:sz w:val="18"/>
                <w:szCs w:val="18"/>
              </w:rPr>
              <w:t xml:space="preserve"> fluorowców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i nazwy systematyczne kwasów tlenowych i beztlenowych fluorowców oraz omawia</w:t>
            </w:r>
            <w:r>
              <w:rPr>
                <w:rFonts w:cs="Times New Roman"/>
                <w:sz w:val="18"/>
                <w:szCs w:val="18"/>
              </w:rPr>
              <w:t>, jak</w:t>
            </w:r>
            <w:r w:rsidRPr="00F415E9">
              <w:rPr>
                <w:rFonts w:cs="Times New Roman"/>
                <w:sz w:val="18"/>
                <w:szCs w:val="18"/>
              </w:rPr>
              <w:t xml:space="preserve"> zmien</w:t>
            </w:r>
            <w:r>
              <w:rPr>
                <w:rFonts w:cs="Times New Roman"/>
                <w:sz w:val="18"/>
                <w:szCs w:val="18"/>
              </w:rPr>
              <w:t>ia się</w:t>
            </w:r>
            <w:r w:rsidRPr="00F415E9">
              <w:rPr>
                <w:rFonts w:cs="Times New Roman"/>
                <w:sz w:val="18"/>
                <w:szCs w:val="18"/>
              </w:rPr>
              <w:t xml:space="preserve"> moc tych kwasów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omawia typowe właściwości pierwiastków chemicznych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p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strukturę elektronową zewnętrznej powłoki wybranych pierwiastków bloku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d</w:t>
            </w: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podobieństwa i różnice właściwości metali i niemetali na podstawie ich położenia w układzie okresowym pierwiastków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Działanie roztworów mocnych kwasów na glin </w:t>
            </w:r>
            <w:r w:rsidRPr="00F415E9">
              <w:rPr>
                <w:rFonts w:cs="Times New Roman"/>
                <w:sz w:val="18"/>
                <w:szCs w:val="18"/>
              </w:rPr>
              <w:t xml:space="preserve">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Pasywacja glinu w</w:t>
            </w:r>
            <w:r>
              <w:rPr>
                <w:rFonts w:cs="Times New Roman"/>
                <w:i/>
                <w:sz w:val="18"/>
                <w:szCs w:val="18"/>
              </w:rPr>
              <w:t> 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kwasie azotowym(V) </w:t>
            </w:r>
            <w:r w:rsidRPr="00F415E9">
              <w:rPr>
                <w:rFonts w:cs="Times New Roman"/>
                <w:sz w:val="18"/>
                <w:szCs w:val="18"/>
              </w:rPr>
              <w:t xml:space="preserve">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porównuje budowę wodorowęglanu sodu i węglanu sodu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równanie reakcji chemicznej otrzymywania węglanu sodu z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wodorowęglanu sodu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wskazuje hydrat wśród podanych związków chemicznych 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prażenia tego hydratu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właściwości krzemionki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sposób otrzymywania oraz właściwości amoniaku i soli amonowych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ogólne tlenków, wodorków, azotków i siarczków pierwiastków chemicznych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</w:t>
            </w:r>
            <w:r>
              <w:rPr>
                <w:rFonts w:cs="Times New Roman"/>
                <w:sz w:val="18"/>
                <w:szCs w:val="18"/>
              </w:rPr>
              <w:t>, jak</w:t>
            </w:r>
            <w:r w:rsidRPr="00F415E9">
              <w:rPr>
                <w:rFonts w:cs="Times New Roman"/>
                <w:sz w:val="18"/>
                <w:szCs w:val="18"/>
              </w:rPr>
              <w:t xml:space="preserve"> zmien</w:t>
            </w:r>
            <w:r>
              <w:rPr>
                <w:rFonts w:cs="Times New Roman"/>
                <w:sz w:val="18"/>
                <w:szCs w:val="18"/>
              </w:rPr>
              <w:t>ia</w:t>
            </w:r>
            <w:r w:rsidRPr="00F415E9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się </w:t>
            </w:r>
            <w:r w:rsidRPr="00F415E9">
              <w:rPr>
                <w:rFonts w:cs="Times New Roman"/>
                <w:sz w:val="18"/>
                <w:szCs w:val="18"/>
              </w:rPr>
              <w:t>charakter chemiczn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F415E9">
              <w:rPr>
                <w:rFonts w:cs="Times New Roman"/>
                <w:sz w:val="18"/>
                <w:szCs w:val="18"/>
              </w:rPr>
              <w:t xml:space="preserve"> pierwiastków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ogólne tlenków,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 xml:space="preserve">kwasów tlenowych, kwasów beztlenowych oraz soli pierwiastków chemicznych bloku </w:t>
            </w:r>
            <w:r w:rsidRPr="007449D3">
              <w:rPr>
                <w:rFonts w:cs="Times New Roman"/>
                <w:i/>
                <w:sz w:val="18"/>
                <w:szCs w:val="18"/>
              </w:rPr>
              <w:t>p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Otrzymywanie siarki plastycznej </w:t>
            </w:r>
            <w:r w:rsidRPr="00F415E9">
              <w:rPr>
                <w:rFonts w:cs="Times New Roman"/>
                <w:sz w:val="18"/>
                <w:szCs w:val="18"/>
              </w:rPr>
              <w:t>i formułuje wniosek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Badanie właściwości tlenku siarki(IV) </w:t>
            </w:r>
            <w:r w:rsidRPr="00F415E9">
              <w:rPr>
                <w:rFonts w:cs="Times New Roman"/>
                <w:sz w:val="18"/>
                <w:szCs w:val="18"/>
              </w:rPr>
              <w:t>i formułuje wniosek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Badanie właściwości stężonego roztworu kwasu siarkowego(VI) </w:t>
            </w:r>
            <w:r w:rsidRPr="00F415E9">
              <w:rPr>
                <w:rFonts w:cs="Times New Roman"/>
                <w:sz w:val="18"/>
                <w:szCs w:val="18"/>
              </w:rPr>
              <w:t>i formułuje wniosek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Otrzymywanie siarkowodoru z siarczku żelaza(II) i</w:t>
            </w:r>
            <w:r>
              <w:rPr>
                <w:rFonts w:cs="Times New Roman"/>
                <w:i/>
                <w:sz w:val="18"/>
                <w:szCs w:val="18"/>
              </w:rPr>
              <w:t> 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kwasu chlorowodorowego </w:t>
            </w:r>
            <w:r w:rsidRPr="00F415E9">
              <w:rPr>
                <w:rFonts w:cs="Times New Roman"/>
                <w:sz w:val="18"/>
                <w:szCs w:val="18"/>
              </w:rPr>
              <w:t xml:space="preserve">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właściwości tlenku siarki(IV) i stężonego roztworu kwasu siarkowego(VI)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sposób otrzymywania siarkowodoru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Badanie aktywności chemicznej fluorowców </w:t>
            </w:r>
            <w:r w:rsidRPr="00F415E9">
              <w:rPr>
                <w:rFonts w:cs="Times New Roman"/>
                <w:sz w:val="18"/>
                <w:szCs w:val="18"/>
              </w:rPr>
              <w:t xml:space="preserve">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porównuje</w:t>
            </w:r>
            <w:r>
              <w:rPr>
                <w:rFonts w:cs="Times New Roman"/>
                <w:sz w:val="18"/>
                <w:szCs w:val="18"/>
              </w:rPr>
              <w:t>, jak</w:t>
            </w:r>
            <w:r w:rsidRPr="00F415E9">
              <w:rPr>
                <w:rFonts w:cs="Times New Roman"/>
                <w:sz w:val="18"/>
                <w:szCs w:val="18"/>
              </w:rPr>
              <w:t xml:space="preserve"> zmien</w:t>
            </w:r>
            <w:r>
              <w:rPr>
                <w:rFonts w:cs="Times New Roman"/>
                <w:sz w:val="18"/>
                <w:szCs w:val="18"/>
              </w:rPr>
              <w:t>iają się</w:t>
            </w:r>
            <w:r w:rsidRPr="00F415E9">
              <w:rPr>
                <w:rFonts w:cs="Times New Roman"/>
                <w:sz w:val="18"/>
                <w:szCs w:val="18"/>
              </w:rPr>
              <w:t xml:space="preserve"> aktywnoś</w:t>
            </w:r>
            <w:r>
              <w:rPr>
                <w:rFonts w:cs="Times New Roman"/>
                <w:sz w:val="18"/>
                <w:szCs w:val="18"/>
              </w:rPr>
              <w:t>ć</w:t>
            </w:r>
            <w:r w:rsidRPr="00F415E9">
              <w:rPr>
                <w:rFonts w:cs="Times New Roman"/>
                <w:sz w:val="18"/>
                <w:szCs w:val="18"/>
              </w:rPr>
              <w:t xml:space="preserve"> chemiczn</w:t>
            </w:r>
            <w:r>
              <w:rPr>
                <w:rFonts w:cs="Times New Roman"/>
                <w:sz w:val="18"/>
                <w:szCs w:val="18"/>
              </w:rPr>
              <w:t>a</w:t>
            </w:r>
            <w:r w:rsidRPr="00F415E9">
              <w:rPr>
                <w:rFonts w:cs="Times New Roman"/>
                <w:sz w:val="18"/>
                <w:szCs w:val="18"/>
              </w:rPr>
              <w:t xml:space="preserve"> oraz właściwości utleniając</w:t>
            </w:r>
            <w:r>
              <w:rPr>
                <w:rFonts w:cs="Times New Roman"/>
                <w:sz w:val="18"/>
                <w:szCs w:val="18"/>
              </w:rPr>
              <w:t>e</w:t>
            </w:r>
            <w:r w:rsidRPr="00F415E9">
              <w:rPr>
                <w:rFonts w:cs="Times New Roman"/>
                <w:sz w:val="18"/>
                <w:szCs w:val="18"/>
              </w:rPr>
              <w:t xml:space="preserve"> fluorowców wraz ze zwiększaniem się ich liczby atomowej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bierność chemiczną helowców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charakteryzuje pierwiastki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p</w:t>
            </w:r>
            <w:r w:rsidRPr="00F415E9">
              <w:rPr>
                <w:rFonts w:cs="Times New Roman"/>
                <w:sz w:val="18"/>
                <w:szCs w:val="18"/>
              </w:rPr>
              <w:t xml:space="preserve"> pod względem </w:t>
            </w:r>
            <w:r>
              <w:rPr>
                <w:rFonts w:cs="Times New Roman"/>
                <w:sz w:val="18"/>
                <w:szCs w:val="18"/>
              </w:rPr>
              <w:t xml:space="preserve">tego, jak zmieniają się ich </w:t>
            </w:r>
            <w:r w:rsidRPr="00F415E9">
              <w:rPr>
                <w:rFonts w:cs="Times New Roman"/>
                <w:sz w:val="18"/>
                <w:szCs w:val="18"/>
              </w:rPr>
              <w:t xml:space="preserve">właściwości,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>elektroujemnoś</w:t>
            </w:r>
            <w:r>
              <w:rPr>
                <w:rFonts w:cs="Times New Roman"/>
                <w:sz w:val="18"/>
                <w:szCs w:val="18"/>
              </w:rPr>
              <w:t>ć</w:t>
            </w:r>
            <w:r w:rsidRPr="00F415E9">
              <w:rPr>
                <w:rFonts w:cs="Times New Roman"/>
                <w:sz w:val="18"/>
                <w:szCs w:val="18"/>
              </w:rPr>
              <w:t>, aktywnoś</w:t>
            </w:r>
            <w:r>
              <w:rPr>
                <w:rFonts w:cs="Times New Roman"/>
                <w:sz w:val="18"/>
                <w:szCs w:val="18"/>
              </w:rPr>
              <w:t>ć</w:t>
            </w:r>
            <w:r w:rsidRPr="00F415E9">
              <w:rPr>
                <w:rFonts w:cs="Times New Roman"/>
                <w:sz w:val="18"/>
                <w:szCs w:val="18"/>
              </w:rPr>
              <w:t xml:space="preserve"> chemiczn</w:t>
            </w:r>
            <w:r>
              <w:rPr>
                <w:rFonts w:cs="Times New Roman"/>
                <w:sz w:val="18"/>
                <w:szCs w:val="18"/>
              </w:rPr>
              <w:t>a</w:t>
            </w:r>
            <w:r w:rsidRPr="00F415E9">
              <w:rPr>
                <w:rFonts w:cs="Times New Roman"/>
                <w:sz w:val="18"/>
                <w:szCs w:val="18"/>
              </w:rPr>
              <w:t xml:space="preserve"> i charakter chemiczn</w:t>
            </w:r>
            <w:r>
              <w:rPr>
                <w:rFonts w:cs="Times New Roman"/>
                <w:sz w:val="18"/>
                <w:szCs w:val="18"/>
              </w:rPr>
              <w:t>y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wyjaśnia, dlaczego wodór, hel, litowce i berylowce należą do pierwiastków chemicznych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porównuje</w:t>
            </w:r>
            <w:r>
              <w:rPr>
                <w:rFonts w:cs="Times New Roman"/>
                <w:sz w:val="18"/>
                <w:szCs w:val="18"/>
              </w:rPr>
              <w:t>, jak –</w:t>
            </w:r>
            <w:r w:rsidRPr="00F415E9">
              <w:rPr>
                <w:rFonts w:cs="Times New Roman"/>
                <w:sz w:val="18"/>
                <w:szCs w:val="18"/>
              </w:rPr>
              <w:t xml:space="preserve"> w zależności od położenia danego pierwiastka chemicznego w grupie </w:t>
            </w:r>
            <w:r>
              <w:rPr>
                <w:rFonts w:cs="Times New Roman"/>
                <w:sz w:val="18"/>
                <w:szCs w:val="18"/>
              </w:rPr>
              <w:t xml:space="preserve">– </w:t>
            </w:r>
            <w:r w:rsidRPr="00F415E9">
              <w:rPr>
                <w:rFonts w:cs="Times New Roman"/>
                <w:sz w:val="18"/>
                <w:szCs w:val="18"/>
              </w:rPr>
              <w:t>zmien</w:t>
            </w:r>
            <w:r>
              <w:rPr>
                <w:rFonts w:cs="Times New Roman"/>
                <w:sz w:val="18"/>
                <w:szCs w:val="18"/>
              </w:rPr>
              <w:t>ia się</w:t>
            </w:r>
            <w:r w:rsidRPr="00F415E9">
              <w:rPr>
                <w:rFonts w:cs="Times New Roman"/>
                <w:sz w:val="18"/>
                <w:szCs w:val="18"/>
              </w:rPr>
              <w:t xml:space="preserve"> aktywnoś</w:t>
            </w:r>
            <w:r>
              <w:rPr>
                <w:rFonts w:cs="Times New Roman"/>
                <w:sz w:val="18"/>
                <w:szCs w:val="18"/>
              </w:rPr>
              <w:t>ć</w:t>
            </w:r>
            <w:r w:rsidRPr="00F415E9">
              <w:rPr>
                <w:rFonts w:cs="Times New Roman"/>
                <w:sz w:val="18"/>
                <w:szCs w:val="18"/>
              </w:rPr>
              <w:t xml:space="preserve"> litowców i berylowców 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strukturę elektronową pierwiastków chemicznych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d</w:t>
            </w:r>
            <w:r w:rsidRPr="00F415E9">
              <w:rPr>
                <w:rFonts w:cs="Times New Roman"/>
                <w:sz w:val="18"/>
                <w:szCs w:val="18"/>
              </w:rPr>
              <w:t xml:space="preserve"> z uwzględnieniem promocji elektronu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Otrzymywanie wodorotlenku chromu(III)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Reakcja wodorotlenku chromu(III) z kwasem i zasadą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Utlenianie jonów chromu(III) nadtlenkiem wodoru w środowisku wodorotlenku sodu </w:t>
            </w:r>
            <w:r w:rsidRPr="00F415E9">
              <w:rPr>
                <w:rFonts w:cs="Times New Roman"/>
                <w:sz w:val="18"/>
                <w:szCs w:val="18"/>
              </w:rPr>
              <w:t xml:space="preserve">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Reakcja dichromianu(VI) potasu z azotanem(III) potasu w środowisku kwasu siarkowego(VI)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 oraz udowadnia, że jest to reakcja redoks (wskazuje utleniacz, reduktor, proces utleniania i proces redukcji)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 xml:space="preserve">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Reakcja chromianu(VI) sodu z kwasem siarkowym(VI)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Reakcja manganianu(VII) potasu z</w:t>
            </w:r>
            <w:r>
              <w:rPr>
                <w:rFonts w:cs="Times New Roman"/>
                <w:i/>
                <w:sz w:val="18"/>
                <w:szCs w:val="18"/>
              </w:rPr>
              <w:t> </w:t>
            </w:r>
            <w:r w:rsidRPr="00F415E9">
              <w:rPr>
                <w:rFonts w:cs="Times New Roman"/>
                <w:i/>
                <w:sz w:val="18"/>
                <w:szCs w:val="18"/>
              </w:rPr>
              <w:t>siarczanem(IV) sodu w</w:t>
            </w:r>
            <w:r>
              <w:rPr>
                <w:rFonts w:cs="Times New Roman"/>
                <w:i/>
                <w:sz w:val="18"/>
                <w:szCs w:val="18"/>
              </w:rPr>
              <w:t> </w:t>
            </w:r>
            <w:r w:rsidRPr="00F415E9">
              <w:rPr>
                <w:rFonts w:cs="Times New Roman"/>
                <w:i/>
                <w:sz w:val="18"/>
                <w:szCs w:val="18"/>
              </w:rPr>
              <w:t>środowiskach kwasowym, obojętnym i zasadowym</w:t>
            </w:r>
            <w:r w:rsidRPr="007449D3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 oraz udowadnia, że są to reakcje redoks (wskazuje utleniacz, reduktor, proces utleniania i proces redukcji)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zależność charakteru chemicznego zwi</w:t>
            </w:r>
            <w:r>
              <w:rPr>
                <w:rFonts w:cs="Times New Roman"/>
                <w:sz w:val="18"/>
                <w:szCs w:val="18"/>
              </w:rPr>
              <w:t>ą</w:t>
            </w:r>
            <w:r w:rsidRPr="00F415E9">
              <w:rPr>
                <w:rFonts w:cs="Times New Roman"/>
                <w:sz w:val="18"/>
                <w:szCs w:val="18"/>
              </w:rPr>
              <w:t>zków chromu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manganu od stopni utlenienia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</w:t>
            </w:r>
            <w:r w:rsidRPr="00F415E9">
              <w:rPr>
                <w:rFonts w:cs="Times New Roman"/>
                <w:sz w:val="18"/>
                <w:szCs w:val="18"/>
              </w:rPr>
              <w:t>związków chromu i manganu w tych zwi</w:t>
            </w:r>
            <w:r>
              <w:rPr>
                <w:rFonts w:cs="Times New Roman"/>
                <w:sz w:val="18"/>
                <w:szCs w:val="18"/>
              </w:rPr>
              <w:t>ą</w:t>
            </w:r>
            <w:r w:rsidRPr="00F415E9">
              <w:rPr>
                <w:rFonts w:cs="Times New Roman"/>
                <w:sz w:val="18"/>
                <w:szCs w:val="18"/>
              </w:rPr>
              <w:t>zkach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Otrzymywanie wodorotlenku żelaza(II) i badanie jego właściwości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Otrzymywanie wodorotlenku żelaza(III) i badanie jego właściwości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charakteryzuje pierwiastki chemiczne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d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rozwiązuje chemografy dotyczące pierwiastków chemicznych bloków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p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 w:rsidRPr="00F415E9">
              <w:rPr>
                <w:rFonts w:cs="Times New Roman"/>
                <w:i/>
                <w:sz w:val="18"/>
                <w:szCs w:val="18"/>
              </w:rPr>
              <w:t>d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Otrzymywanie wodorotlenku miedzi(II)</w:t>
            </w:r>
            <w:r w:rsidRPr="00F415E9">
              <w:rPr>
                <w:rFonts w:cs="Times New Roman"/>
                <w:sz w:val="18"/>
                <w:szCs w:val="18"/>
              </w:rPr>
              <w:t xml:space="preserve"> i 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>odpowiednie równanie reakcji chemicznej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Badanie właściwości wodorotlenku miedzi(II</w:t>
            </w:r>
            <w:r w:rsidRPr="00F415E9">
              <w:rPr>
                <w:rFonts w:cs="Times New Roman"/>
                <w:sz w:val="18"/>
                <w:szCs w:val="18"/>
              </w:rPr>
              <w:t xml:space="preserve">) i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 </w:t>
            </w:r>
          </w:p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Badanie właściwości amoniaku</w:t>
            </w:r>
            <w:r w:rsidRPr="00F415E9">
              <w:rPr>
                <w:rFonts w:cs="Times New Roman"/>
                <w:sz w:val="18"/>
                <w:szCs w:val="18"/>
              </w:rPr>
              <w:t xml:space="preserve"> i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Badanie właściwości kwasu azotowego(V)</w:t>
            </w:r>
            <w:r w:rsidRPr="00F415E9">
              <w:rPr>
                <w:rFonts w:cs="Times New Roman"/>
                <w:sz w:val="18"/>
                <w:szCs w:val="18"/>
              </w:rPr>
              <w:t xml:space="preserve"> i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przewiduje podobieństwa i różnice właściwości sodu, wapnia, glinu, krzemu, tlenu, azotu, siarki i chloru na podstawie położenia </w:t>
            </w:r>
            <w:r>
              <w:rPr>
                <w:rFonts w:cs="Times New Roman"/>
                <w:sz w:val="18"/>
                <w:szCs w:val="18"/>
              </w:rPr>
              <w:t xml:space="preserve">tych pierwiastków </w:t>
            </w:r>
            <w:r w:rsidRPr="00F415E9">
              <w:rPr>
                <w:rFonts w:cs="Times New Roman"/>
                <w:sz w:val="18"/>
                <w:szCs w:val="18"/>
              </w:rPr>
              <w:t>w układzie okresowym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różnicę między tlenkiem, nadtlenkiem i ponadtlenkiem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przewiduje i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wzór strukturalny nadtlenku sodu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Reakcja chloru z sodem </w:t>
            </w:r>
            <w:r w:rsidRPr="00F415E9">
              <w:rPr>
                <w:rFonts w:cs="Times New Roman"/>
                <w:sz w:val="18"/>
                <w:szCs w:val="18"/>
              </w:rPr>
              <w:t xml:space="preserve">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 w postaci cząsteczkowej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jonowej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rozróżnia tlenki obojętne, kwasowe, zasadowe i amfoteryczne wśród tlenków omawianych pierwiastków chemicznych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chemicznych potwierdzające charakter chemiczny danego tlenku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charakter chemiczn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F415E9">
              <w:rPr>
                <w:rFonts w:cs="Times New Roman"/>
                <w:sz w:val="18"/>
                <w:szCs w:val="18"/>
              </w:rPr>
              <w:t>, aktywnoś</w:t>
            </w:r>
            <w:r>
              <w:rPr>
                <w:rFonts w:cs="Times New Roman"/>
                <w:sz w:val="18"/>
                <w:szCs w:val="18"/>
              </w:rPr>
              <w:t>ć</w:t>
            </w:r>
            <w:r w:rsidRPr="00F415E9">
              <w:rPr>
                <w:rFonts w:cs="Times New Roman"/>
                <w:sz w:val="18"/>
                <w:szCs w:val="18"/>
              </w:rPr>
              <w:t xml:space="preserve"> chemiczn</w:t>
            </w:r>
            <w:r>
              <w:rPr>
                <w:rFonts w:cs="Times New Roman"/>
                <w:sz w:val="18"/>
                <w:szCs w:val="18"/>
              </w:rPr>
              <w:t>ą</w:t>
            </w:r>
            <w:r w:rsidRPr="00F415E9">
              <w:rPr>
                <w:rFonts w:cs="Times New Roman"/>
                <w:sz w:val="18"/>
                <w:szCs w:val="18"/>
              </w:rPr>
              <w:t xml:space="preserve"> oraz elektroujemnoś</w:t>
            </w:r>
            <w:r>
              <w:rPr>
                <w:rFonts w:cs="Times New Roman"/>
                <w:sz w:val="18"/>
                <w:szCs w:val="18"/>
              </w:rPr>
              <w:t>ć</w:t>
            </w:r>
            <w:r w:rsidRPr="00F415E9">
              <w:rPr>
                <w:rFonts w:cs="Times New Roman"/>
                <w:sz w:val="18"/>
                <w:szCs w:val="18"/>
              </w:rPr>
              <w:t xml:space="preserve"> pierwiastków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 xml:space="preserve">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  <w:r w:rsidRPr="00F415E9">
              <w:rPr>
                <w:rFonts w:cs="Times New Roman"/>
                <w:sz w:val="18"/>
                <w:szCs w:val="18"/>
              </w:rPr>
              <w:t xml:space="preserve"> i udowadnia</w:t>
            </w:r>
            <w:r>
              <w:rPr>
                <w:rFonts w:cs="Times New Roman"/>
                <w:sz w:val="18"/>
                <w:szCs w:val="18"/>
              </w:rPr>
              <w:t xml:space="preserve">, że właściwości te </w:t>
            </w:r>
            <w:r w:rsidRPr="00F415E9">
              <w:rPr>
                <w:rFonts w:cs="Times New Roman"/>
                <w:sz w:val="18"/>
                <w:szCs w:val="18"/>
              </w:rPr>
              <w:t>zmien</w:t>
            </w:r>
            <w:r>
              <w:rPr>
                <w:rFonts w:cs="Times New Roman"/>
                <w:sz w:val="18"/>
                <w:szCs w:val="18"/>
              </w:rPr>
              <w:t>iają się w ramach bloku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udowadnia</w:t>
            </w:r>
            <w:r>
              <w:rPr>
                <w:rFonts w:cs="Times New Roman"/>
                <w:sz w:val="18"/>
                <w:szCs w:val="18"/>
              </w:rPr>
              <w:t xml:space="preserve">, że </w:t>
            </w:r>
            <w:r w:rsidRPr="00F415E9">
              <w:rPr>
                <w:rFonts w:cs="Times New Roman"/>
                <w:sz w:val="18"/>
                <w:szCs w:val="18"/>
              </w:rPr>
              <w:t xml:space="preserve">właściwości związków chemicznych pierwiastków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  <w:r>
              <w:rPr>
                <w:rFonts w:cs="Times New Roman"/>
                <w:i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zmieniają się w ramach bloku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charakter chemiczn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F415E9">
              <w:rPr>
                <w:rFonts w:cs="Times New Roman"/>
                <w:sz w:val="18"/>
                <w:szCs w:val="18"/>
              </w:rPr>
              <w:t>, aktywnoś</w:t>
            </w:r>
            <w:r>
              <w:rPr>
                <w:rFonts w:cs="Times New Roman"/>
                <w:sz w:val="18"/>
                <w:szCs w:val="18"/>
              </w:rPr>
              <w:t>ć</w:t>
            </w:r>
            <w:r w:rsidRPr="00F415E9">
              <w:rPr>
                <w:rFonts w:cs="Times New Roman"/>
                <w:sz w:val="18"/>
                <w:szCs w:val="18"/>
              </w:rPr>
              <w:t xml:space="preserve"> chemiczn</w:t>
            </w:r>
            <w:r>
              <w:rPr>
                <w:rFonts w:cs="Times New Roman"/>
                <w:sz w:val="18"/>
                <w:szCs w:val="18"/>
              </w:rPr>
              <w:t>ą</w:t>
            </w:r>
            <w:r w:rsidRPr="00F415E9">
              <w:rPr>
                <w:rFonts w:cs="Times New Roman"/>
                <w:sz w:val="18"/>
                <w:szCs w:val="18"/>
              </w:rPr>
              <w:t xml:space="preserve"> oraz elektroujemnoś</w:t>
            </w:r>
            <w:r>
              <w:rPr>
                <w:rFonts w:cs="Times New Roman"/>
                <w:sz w:val="18"/>
                <w:szCs w:val="18"/>
              </w:rPr>
              <w:t>ć</w:t>
            </w:r>
            <w:r w:rsidRPr="00F415E9">
              <w:rPr>
                <w:rFonts w:cs="Times New Roman"/>
                <w:sz w:val="18"/>
                <w:szCs w:val="18"/>
              </w:rPr>
              <w:t xml:space="preserve"> pierwiastków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p</w:t>
            </w:r>
            <w:r w:rsidRPr="00F415E9">
              <w:rPr>
                <w:rFonts w:cs="Times New Roman"/>
                <w:sz w:val="18"/>
                <w:szCs w:val="18"/>
              </w:rPr>
              <w:t xml:space="preserve"> i udowadnia</w:t>
            </w:r>
            <w:r>
              <w:rPr>
                <w:rFonts w:cs="Times New Roman"/>
                <w:sz w:val="18"/>
                <w:szCs w:val="18"/>
              </w:rPr>
              <w:t>, że</w:t>
            </w:r>
            <w:r w:rsidRPr="00F415E9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właściwości te </w:t>
            </w:r>
            <w:r w:rsidRPr="00F415E9">
              <w:rPr>
                <w:rFonts w:cs="Times New Roman"/>
                <w:sz w:val="18"/>
                <w:szCs w:val="18"/>
              </w:rPr>
              <w:t>zmien</w:t>
            </w:r>
            <w:r>
              <w:rPr>
                <w:rFonts w:cs="Times New Roman"/>
                <w:sz w:val="18"/>
                <w:szCs w:val="18"/>
              </w:rPr>
              <w:t>iają się w ramach bloku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udowadnia</w:t>
            </w:r>
            <w:r>
              <w:rPr>
                <w:rFonts w:cs="Times New Roman"/>
                <w:sz w:val="18"/>
                <w:szCs w:val="18"/>
              </w:rPr>
              <w:t>, że</w:t>
            </w:r>
            <w:r w:rsidRPr="00F415E9">
              <w:rPr>
                <w:rFonts w:cs="Times New Roman"/>
                <w:sz w:val="18"/>
                <w:szCs w:val="18"/>
              </w:rPr>
              <w:t xml:space="preserve"> właściwości związków chemicznych pierwiastków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p</w:t>
            </w:r>
            <w:r>
              <w:rPr>
                <w:rFonts w:cs="Times New Roman"/>
                <w:i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zmieniają się w ramach bloku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projektuje doświ</w:t>
            </w:r>
            <w:r>
              <w:rPr>
                <w:rFonts w:cs="Times New Roman"/>
                <w:sz w:val="18"/>
                <w:szCs w:val="18"/>
              </w:rPr>
              <w:t>a</w:t>
            </w:r>
            <w:r w:rsidRPr="00F415E9">
              <w:rPr>
                <w:rFonts w:cs="Times New Roman"/>
                <w:sz w:val="18"/>
                <w:szCs w:val="18"/>
              </w:rPr>
              <w:t>dczenie chemiczne umożliwiające zbadanie właściwości związków manganu, chromu, miedzi i żela</w:t>
            </w:r>
            <w:r>
              <w:rPr>
                <w:rFonts w:cs="Times New Roman"/>
                <w:sz w:val="18"/>
                <w:szCs w:val="18"/>
              </w:rPr>
              <w:t>z</w:t>
            </w:r>
            <w:r w:rsidRPr="00F415E9">
              <w:rPr>
                <w:rFonts w:cs="Times New Roman"/>
                <w:sz w:val="18"/>
                <w:szCs w:val="18"/>
              </w:rPr>
              <w:t>a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rozwiązuje chemografy o dużym stopniu trudności dotyczące pierwiastków chemicznych bloków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p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 w:rsidRPr="00F415E9">
              <w:rPr>
                <w:rFonts w:cs="Times New Roman"/>
                <w:i/>
                <w:sz w:val="18"/>
                <w:szCs w:val="18"/>
              </w:rPr>
              <w:t>d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typowe właściwości chemiczne wodorków pierwiastków 17. grupy, z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uwzględnieniem ich zachowania wobec wody i zasad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omawia kryterium przynależności pierwiastków chemicznych do bloku </w:t>
            </w:r>
            <w:r w:rsidRPr="00F415E9">
              <w:rPr>
                <w:i/>
                <w:sz w:val="18"/>
                <w:szCs w:val="18"/>
              </w:rPr>
              <w:t>f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wyjaśnia pojęcia </w:t>
            </w:r>
            <w:r w:rsidRPr="00F415E9">
              <w:rPr>
                <w:i/>
                <w:sz w:val="18"/>
                <w:szCs w:val="18"/>
              </w:rPr>
              <w:t xml:space="preserve">lantanowce </w:t>
            </w:r>
            <w:r w:rsidRPr="00F415E9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i/>
                <w:sz w:val="18"/>
                <w:szCs w:val="18"/>
              </w:rPr>
              <w:t>aktynowce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charakteryzuje lantanowce i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aktynowce</w:t>
            </w:r>
          </w:p>
          <w:p w:rsidR="00F30B77" w:rsidRPr="00F415E9" w:rsidRDefault="00F30B77" w:rsidP="0092253E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wymienia zastosowania pierwiastków chemicznych bloku </w:t>
            </w:r>
            <w:r w:rsidRPr="00F415E9">
              <w:rPr>
                <w:i/>
                <w:sz w:val="18"/>
                <w:szCs w:val="18"/>
              </w:rPr>
              <w:t>f</w:t>
            </w:r>
          </w:p>
          <w:p w:rsidR="00F30B77" w:rsidRPr="00F415E9" w:rsidRDefault="00F30B77" w:rsidP="003815D3">
            <w:pPr>
              <w:pStyle w:val="TableContents"/>
              <w:rPr>
                <w:rFonts w:cs="Times New Roman"/>
                <w:b/>
                <w:sz w:val="18"/>
                <w:szCs w:val="18"/>
              </w:rPr>
            </w:pPr>
          </w:p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23" w:type="dxa"/>
          </w:tcPr>
          <w:p w:rsidR="00F30B77" w:rsidRPr="00BB73C4" w:rsidRDefault="00F30B77" w:rsidP="003815D3">
            <w:pPr>
              <w:pStyle w:val="TableContents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BB73C4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BB73C4" w:rsidRDefault="00F30B77" w:rsidP="0092253E">
            <w:pPr>
              <w:pStyle w:val="TableContents"/>
              <w:numPr>
                <w:ilvl w:val="0"/>
                <w:numId w:val="37"/>
              </w:numPr>
              <w:spacing w:line="276" w:lineRule="auto"/>
              <w:ind w:left="181" w:hanging="181"/>
              <w:rPr>
                <w:rFonts w:cs="Times New Roman"/>
                <w:sz w:val="18"/>
                <w:szCs w:val="18"/>
              </w:rPr>
            </w:pPr>
            <w:r w:rsidRPr="00BB73C4">
              <w:rPr>
                <w:rFonts w:cs="Times New Roman"/>
                <w:sz w:val="18"/>
                <w:szCs w:val="18"/>
              </w:rPr>
              <w:t>projektuje i przeprowadza doświadczenia, w których wykazuje wpływ środowiska na właściwości utleniające KMnO</w:t>
            </w:r>
            <w:r w:rsidRPr="00BB73C4">
              <w:rPr>
                <w:rFonts w:cs="Times New Roman"/>
                <w:sz w:val="18"/>
                <w:szCs w:val="18"/>
                <w:vertAlign w:val="subscript"/>
              </w:rPr>
              <w:t>4</w:t>
            </w:r>
            <w:r w:rsidRPr="00BB73C4">
              <w:rPr>
                <w:rFonts w:cs="Times New Roman"/>
                <w:sz w:val="18"/>
                <w:szCs w:val="18"/>
              </w:rPr>
              <w:t>; pisze odpowiednie równania reakcji i uzgadania je z zastosowaniem bilansu jonowo-elektronowego</w:t>
            </w:r>
          </w:p>
          <w:p w:rsidR="00F30B77" w:rsidRPr="00BB73C4" w:rsidRDefault="00F30B77" w:rsidP="0092253E">
            <w:pPr>
              <w:pStyle w:val="TableContents"/>
              <w:numPr>
                <w:ilvl w:val="0"/>
                <w:numId w:val="37"/>
              </w:numPr>
              <w:spacing w:line="276" w:lineRule="auto"/>
              <w:ind w:left="181" w:hanging="181"/>
              <w:rPr>
                <w:rFonts w:cs="Times New Roman"/>
                <w:sz w:val="18"/>
                <w:szCs w:val="18"/>
              </w:rPr>
            </w:pPr>
            <w:r w:rsidRPr="00BB73C4">
              <w:rPr>
                <w:rFonts w:cs="Times New Roman"/>
                <w:sz w:val="18"/>
                <w:szCs w:val="18"/>
              </w:rPr>
              <w:t>projektuje i przeprowadza doświadczenia, w których wykazuje właściwości utleniające K</w:t>
            </w:r>
            <w:r w:rsidRPr="00BB73C4">
              <w:rPr>
                <w:rFonts w:cs="Times New Roman"/>
                <w:sz w:val="18"/>
                <w:szCs w:val="18"/>
                <w:vertAlign w:val="subscript"/>
              </w:rPr>
              <w:t>2</w:t>
            </w:r>
            <w:r w:rsidRPr="00BB73C4">
              <w:rPr>
                <w:rFonts w:cs="Times New Roman"/>
                <w:sz w:val="18"/>
                <w:szCs w:val="18"/>
              </w:rPr>
              <w:t>Cr</w:t>
            </w:r>
            <w:r w:rsidRPr="00BB73C4">
              <w:rPr>
                <w:rFonts w:cs="Times New Roman"/>
                <w:sz w:val="18"/>
                <w:szCs w:val="18"/>
                <w:vertAlign w:val="subscript"/>
              </w:rPr>
              <w:t>2</w:t>
            </w:r>
            <w:r w:rsidRPr="00BB73C4">
              <w:rPr>
                <w:rFonts w:cs="Times New Roman"/>
                <w:sz w:val="18"/>
                <w:szCs w:val="18"/>
              </w:rPr>
              <w:t>O</w:t>
            </w:r>
            <w:r w:rsidRPr="00BB73C4">
              <w:rPr>
                <w:rFonts w:cs="Times New Roman"/>
                <w:sz w:val="18"/>
                <w:szCs w:val="18"/>
                <w:vertAlign w:val="subscript"/>
              </w:rPr>
              <w:t>7</w:t>
            </w:r>
            <w:r w:rsidRPr="00BB73C4">
              <w:rPr>
                <w:rFonts w:cs="Times New Roman"/>
                <w:sz w:val="18"/>
                <w:szCs w:val="18"/>
              </w:rPr>
              <w:t>; pisze odpowiednie równania reakcji i uzgadania je z zastosowaniem bilansu jonowo-elektronowego</w:t>
            </w:r>
          </w:p>
          <w:p w:rsidR="00F30B77" w:rsidRPr="00BB73C4" w:rsidRDefault="00F30B77" w:rsidP="0092253E">
            <w:pPr>
              <w:pStyle w:val="TableContents"/>
              <w:numPr>
                <w:ilvl w:val="0"/>
                <w:numId w:val="37"/>
              </w:numPr>
              <w:spacing w:line="276" w:lineRule="auto"/>
              <w:ind w:left="181" w:hanging="181"/>
              <w:rPr>
                <w:rFonts w:cs="Times New Roman"/>
                <w:sz w:val="18"/>
                <w:szCs w:val="18"/>
              </w:rPr>
            </w:pPr>
            <w:r w:rsidRPr="00BB73C4">
              <w:rPr>
                <w:rFonts w:cs="Times New Roman"/>
                <w:sz w:val="18"/>
                <w:szCs w:val="18"/>
              </w:rPr>
              <w:t>projektuje i przeprowadza doświadczenia, w których wykazuje trwałość jonów chromianowych(VI) i dichromianowych(VI) w odpowiednim środowisku</w:t>
            </w:r>
          </w:p>
          <w:p w:rsidR="00F30B77" w:rsidRPr="00BB73C4" w:rsidRDefault="00F30B77" w:rsidP="003815D3">
            <w:pPr>
              <w:pStyle w:val="TableContents"/>
              <w:ind w:left="181"/>
              <w:rPr>
                <w:rFonts w:cs="Times New Roman"/>
                <w:sz w:val="18"/>
                <w:szCs w:val="18"/>
              </w:rPr>
            </w:pPr>
          </w:p>
          <w:p w:rsidR="00F30B77" w:rsidRPr="00BB73C4" w:rsidRDefault="00F30B77" w:rsidP="003815D3">
            <w:pPr>
              <w:pStyle w:val="TableContents"/>
              <w:ind w:left="181"/>
              <w:rPr>
                <w:rFonts w:cs="Times New Roman"/>
                <w:sz w:val="18"/>
                <w:szCs w:val="18"/>
              </w:rPr>
            </w:pPr>
          </w:p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</w:tr>
    </w:tbl>
    <w:p w:rsidR="00F30B77" w:rsidRPr="001D3A51" w:rsidRDefault="00F30B77" w:rsidP="00F30B77">
      <w:pPr>
        <w:spacing w:before="240"/>
        <w:outlineLvl w:val="0"/>
        <w:rPr>
          <w:strike/>
          <w:color w:val="FF0000"/>
          <w:sz w:val="18"/>
          <w:szCs w:val="18"/>
        </w:rPr>
      </w:pPr>
    </w:p>
    <w:p w:rsidR="00F30B77" w:rsidRPr="0016068F" w:rsidRDefault="00F30B77" w:rsidP="00F30B77">
      <w:pPr>
        <w:pStyle w:val="NormalnyWeb"/>
        <w:spacing w:before="0" w:beforeAutospacing="0" w:after="0" w:line="276" w:lineRule="auto"/>
      </w:pPr>
    </w:p>
    <w:p w:rsidR="00FD3459" w:rsidRDefault="005A06AA"/>
    <w:sectPr w:rsidR="00FD3459" w:rsidSect="00447E79">
      <w:headerReference w:type="default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6AA" w:rsidRDefault="005A06AA" w:rsidP="00712ADC">
      <w:r>
        <w:separator/>
      </w:r>
    </w:p>
  </w:endnote>
  <w:endnote w:type="continuationSeparator" w:id="1">
    <w:p w:rsidR="005A06AA" w:rsidRDefault="005A06AA" w:rsidP="00712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C1" w:rsidRDefault="00712ADC">
    <w:pPr>
      <w:pStyle w:val="Stopka"/>
      <w:jc w:val="right"/>
    </w:pPr>
    <w:r>
      <w:rPr>
        <w:noProof/>
      </w:rPr>
      <w:pict>
        <v:group id="_x0000_s1043" style="position:absolute;left:0;text-align:left;margin-left:42.5pt;margin-top:543.2pt;width:243.85pt;height:30.05pt;z-index:251666432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UidJ5BAAAyg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" o:spid="_x0000_s1044" type="#_x0000_t75" alt="logoNE_rgb" style="position:absolute;left:1091;top:15906;width:833;height:5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p2Ji/AAAA2gAAAA8AAABkcnMvZG93bnJldi54bWxEj9GKwjAURN8F/yFcwTdNreAu1SgiLvgm&#10;dv2AS3O3KTY3tYm169cbQfBxmJkzzGrT21p01PrKsYLZNAFBXDhdcang/Psz+QbhA7LG2jEp+CcP&#10;m/VwsMJMuzufqMtDKSKEfYYKTAhNJqUvDFn0U9cQR+/PtRZDlG0pdYv3CLe1TJNkIS1WHBcMNrQz&#10;VFzym1Xw2JvFHI/B3vKvC54x79L59ajUeNRvlyAC9eETfrcPWkEKryvxBsj1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/KdiYvwAAANoAAAAPAAAAAAAAAAAAAAAAAJ8CAABk&#10;cnMvZG93bnJldi54bWxQSwUGAAAAAAQABAD3AAAAiwMAAAAA&#10;">
            <v:imagedata r:id="rId1" o:title="logoNE_rgb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45" type="#_x0000_t202" style="position:absolute;left:2030;top:15878;width:3938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dPMIA&#10;AADaAAAADwAAAGRycy9kb3ducmV2LnhtbESPQWsCMRSE7wX/Q3hCbzWrgsjWKCIKgie3Wnp8TZ6b&#10;xc3Lsonu+u8bQehxmJlvmMWqd7W4UxsqzwrGowwEsfam4lLB6Wv3MQcRIrLB2jMpeFCA1XLwtsDc&#10;+I6PdC9iKRKEQ44KbIxNLmXQlhyGkW+Ik3fxrcOYZFtK02KX4K6WkyybSYcVpwWLDW0s6Wtxcwp+&#10;D9/Z6XHsZlr/WHOdb6vudi6Ueh/2608Qkfr4H36190bBFJ5X0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R08wgAAANoAAAAPAAAAAAAAAAAAAAAAAJgCAABkcnMvZG93&#10;bnJldi54bWxQSwUGAAAAAAQABAD1AAAAhwMAAAAA&#10;" stroked="f">
            <v:textbox style="mso-next-textbox:#Text Box 17" inset="4mm,1mm,0,0">
              <w:txbxContent>
                <w:p w:rsidR="00F903C1" w:rsidRPr="00F20F8E" w:rsidRDefault="0092253E" w:rsidP="00473F8B">
                  <w:pPr>
                    <w:pStyle w:val="StopkaCopyright"/>
                  </w:pPr>
                  <w:r w:rsidRPr="00F20F8E">
                    <w:t>www.dlanauczyciela.pl</w:t>
                  </w:r>
                </w:p>
                <w:p w:rsidR="00F903C1" w:rsidRPr="00F20F8E" w:rsidRDefault="0092253E" w:rsidP="00473F8B">
                  <w:pPr>
                    <w:pStyle w:val="StopkaCopyright"/>
                  </w:pPr>
                  <w:r w:rsidRPr="00F20F8E">
                    <w:t>© Copyright by Nowa Era Sp. z o.o.</w:t>
                  </w:r>
                </w:p>
              </w:txbxContent>
            </v:textbox>
          </v:shape>
        </v:group>
      </w:pict>
    </w:r>
    <w:r>
      <w:fldChar w:fldCharType="begin"/>
    </w:r>
    <w:r w:rsidR="0092253E">
      <w:instrText>PAGE   \* MERGEFORMAT</w:instrText>
    </w:r>
    <w:r>
      <w:fldChar w:fldCharType="separate"/>
    </w:r>
    <w:r w:rsidR="009E2815">
      <w:rPr>
        <w:noProof/>
      </w:rPr>
      <w:t>3</w:t>
    </w:r>
    <w:r>
      <w:fldChar w:fldCharType="end"/>
    </w:r>
  </w:p>
  <w:p w:rsidR="00F903C1" w:rsidRDefault="00712ADC" w:rsidP="00473F8B">
    <w:pPr>
      <w:pStyle w:val="Footer1"/>
      <w:jc w:val="center"/>
    </w:pPr>
    <w:r>
      <w:rPr>
        <w:noProof/>
      </w:rPr>
      <w:pict>
        <v:group id="_x0000_s1046" style="position:absolute;left:0;text-align:left;margin-left:42.5pt;margin-top:543.2pt;width:243.85pt;height:30.05pt;z-index:251667456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t3Kh5BAAAyg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">
          <v:shape id="Picture 16" o:spid="_x0000_s1047" type="#_x0000_t75" alt="logoNE_rgb" style="position:absolute;left:1091;top:15906;width:833;height:5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p2Ji/AAAA2gAAAA8AAABkcnMvZG93bnJldi54bWxEj9GKwjAURN8F/yFcwTdNreAu1SgiLvgm&#10;dv2AS3O3KTY3tYm169cbQfBxmJkzzGrT21p01PrKsYLZNAFBXDhdcang/Psz+QbhA7LG2jEp+CcP&#10;m/VwsMJMuzufqMtDKSKEfYYKTAhNJqUvDFn0U9cQR+/PtRZDlG0pdYv3CLe1TJNkIS1WHBcMNrQz&#10;VFzym1Xw2JvFHI/B3vKvC54x79L59ajUeNRvlyAC9eETfrcPWkEKryvxBsj1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/KdiYvwAAANoAAAAPAAAAAAAAAAAAAAAAAJ8CAABk&#10;cnMvZG93bnJldi54bWxQSwUGAAAAAAQABAD3AAAAiwMAAAAA&#10;">
            <v:imagedata r:id="rId1" o:title="logoNE_rgb"/>
          </v:shape>
          <v:shape id="Text Box 17" o:spid="_x0000_s1048" type="#_x0000_t202" style="position:absolute;left:2030;top:15878;width:3938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dPMIA&#10;AADaAAAADwAAAGRycy9kb3ducmV2LnhtbESPQWsCMRSE7wX/Q3hCbzWrgsjWKCIKgie3Wnp8TZ6b&#10;xc3Lsonu+u8bQehxmJlvmMWqd7W4UxsqzwrGowwEsfam4lLB6Wv3MQcRIrLB2jMpeFCA1XLwtsDc&#10;+I6PdC9iKRKEQ44KbIxNLmXQlhyGkW+Ik3fxrcOYZFtK02KX4K6WkyybSYcVpwWLDW0s6Wtxcwp+&#10;D9/Z6XHsZlr/WHOdb6vudi6Ueh/2608Qkfr4H36190bBFJ5X0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R08wgAAANoAAAAPAAAAAAAAAAAAAAAAAJgCAABkcnMvZG93&#10;bnJldi54bWxQSwUGAAAAAAQABAD1AAAAhwMAAAAA&#10;" stroked="f">
            <v:textbox inset="4mm,1mm,0,0">
              <w:txbxContent>
                <w:p w:rsidR="00F903C1" w:rsidRPr="00F20F8E" w:rsidRDefault="0092253E" w:rsidP="00473F8B">
                  <w:pPr>
                    <w:pStyle w:val="StopkaCopyright"/>
                  </w:pPr>
                  <w:r w:rsidRPr="00F20F8E">
                    <w:t>www.dlanauczyciela.pl</w:t>
                  </w:r>
                </w:p>
                <w:p w:rsidR="00F903C1" w:rsidRPr="00F20F8E" w:rsidRDefault="0092253E" w:rsidP="00473F8B">
                  <w:pPr>
                    <w:pStyle w:val="StopkaCopyright"/>
                  </w:pPr>
                  <w:r w:rsidRPr="00F20F8E">
                    <w:t>© Copyright by Nowa Era Sp. z o.o.</w:t>
                  </w:r>
                </w:p>
              </w:txbxContent>
            </v:textbox>
          </v:shape>
        </v:group>
      </w:pict>
    </w:r>
    <w:r>
      <w:rPr>
        <w:noProof/>
      </w:rPr>
      <w:pict>
        <v:group id="_x0000_s1040" style="position:absolute;left:0;text-align:left;margin-left:42.5pt;margin-top:543.2pt;width:243.85pt;height:30.05pt;z-index:251665408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">
          <v:shape id="Picture 16" o:spid="_x0000_s1041" type="#_x0000_t75" alt="logoNE_rgb" style="position:absolute;left:1091;top:15906;width:833;height:5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p2Ji/AAAA2gAAAA8AAABkcnMvZG93bnJldi54bWxEj9GKwjAURN8F/yFcwTdNreAu1SgiLvgm&#10;dv2AS3O3KTY3tYm169cbQfBxmJkzzGrT21p01PrKsYLZNAFBXDhdcang/Psz+QbhA7LG2jEp+CcP&#10;m/VwsMJMuzufqMtDKSKEfYYKTAhNJqUvDFn0U9cQR+/PtRZDlG0pdYv3CLe1TJNkIS1WHBcMNrQz&#10;VFzym1Xw2JvFHI/B3vKvC54x79L59ajUeNRvlyAC9eETfrcPWkEKryvxBsj1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/KdiYvwAAANoAAAAPAAAAAAAAAAAAAAAAAJ8CAABk&#10;cnMvZG93bnJldi54bWxQSwUGAAAAAAQABAD3AAAAiwMAAAAA&#10;">
            <v:imagedata r:id="rId1" o:title="logoNE_rgb"/>
          </v:shape>
          <v:shape id="Text Box 17" o:spid="_x0000_s1042" type="#_x0000_t202" style="position:absolute;left:2030;top:15878;width:3938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dPMIA&#10;AADaAAAADwAAAGRycy9kb3ducmV2LnhtbESPQWsCMRSE7wX/Q3hCbzWrgsjWKCIKgie3Wnp8TZ6b&#10;xc3Lsonu+u8bQehxmJlvmMWqd7W4UxsqzwrGowwEsfam4lLB6Wv3MQcRIrLB2jMpeFCA1XLwtsDc&#10;+I6PdC9iKRKEQ44KbIxNLmXQlhyGkW+Ik3fxrcOYZFtK02KX4K6WkyybSYcVpwWLDW0s6Wtxcwp+&#10;D9/Z6XHsZlr/WHOdb6vudi6Ueh/2608Qkfr4H36190bBFJ5X0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R08wgAAANoAAAAPAAAAAAAAAAAAAAAAAJgCAABkcnMvZG93&#10;bnJldi54bWxQSwUGAAAAAAQABAD1AAAAhwMAAAAA&#10;" stroked="f">
            <v:textbox inset="4mm,1mm,0,0">
              <w:txbxContent>
                <w:p w:rsidR="00F903C1" w:rsidRPr="00F20F8E" w:rsidRDefault="0092253E" w:rsidP="00473F8B">
                  <w:pPr>
                    <w:pStyle w:val="StopkaCopyright"/>
                  </w:pPr>
                  <w:r w:rsidRPr="00F20F8E">
                    <w:t>www.dlanauczyciela.pl</w:t>
                  </w:r>
                </w:p>
                <w:p w:rsidR="00F903C1" w:rsidRPr="00F20F8E" w:rsidRDefault="0092253E" w:rsidP="00473F8B">
                  <w:pPr>
                    <w:pStyle w:val="StopkaCopyright"/>
                  </w:pPr>
                  <w:r w:rsidRPr="00F20F8E">
                    <w:t>© Copyright by Nowa Era Sp. z o.o.</w:t>
                  </w:r>
                </w:p>
              </w:txbxContent>
            </v:textbox>
          </v:shape>
        </v:group>
      </w:pict>
    </w:r>
    <w:r>
      <w:rPr>
        <w:noProof/>
      </w:rPr>
      <w:pict>
        <v:group id="_x0000_s1037" style="position:absolute;left:0;text-align:left;margin-left:42.5pt;margin-top:543.2pt;width:243.85pt;height:30.05pt;z-index:251664384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nIyZ6BAAAyg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">
          <v:shape id="Picture 16" o:spid="_x0000_s1038" type="#_x0000_t75" alt="logoNE_rgb" style="position:absolute;left:1091;top:15906;width:833;height:5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p2Ji/AAAA2gAAAA8AAABkcnMvZG93bnJldi54bWxEj9GKwjAURN8F/yFcwTdNreAu1SgiLvgm&#10;dv2AS3O3KTY3tYm169cbQfBxmJkzzGrT21p01PrKsYLZNAFBXDhdcang/Psz+QbhA7LG2jEp+CcP&#10;m/VwsMJMuzufqMtDKSKEfYYKTAhNJqUvDFn0U9cQR+/PtRZDlG0pdYv3CLe1TJNkIS1WHBcMNrQz&#10;VFzym1Xw2JvFHI/B3vKvC54x79L59ajUeNRvlyAC9eETfrcPWkEKryvxBsj1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/KdiYvwAAANoAAAAPAAAAAAAAAAAAAAAAAJ8CAABk&#10;cnMvZG93bnJldi54bWxQSwUGAAAAAAQABAD3AAAAiwMAAAAA&#10;">
            <v:imagedata r:id="rId1" o:title="logoNE_rgb"/>
          </v:shape>
          <v:shape id="Text Box 17" o:spid="_x0000_s1039" type="#_x0000_t202" style="position:absolute;left:2030;top:15878;width:3938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dPMIA&#10;AADaAAAADwAAAGRycy9kb3ducmV2LnhtbESPQWsCMRSE7wX/Q3hCbzWrgsjWKCIKgie3Wnp8TZ6b&#10;xc3Lsonu+u8bQehxmJlvmMWqd7W4UxsqzwrGowwEsfam4lLB6Wv3MQcRIrLB2jMpeFCA1XLwtsDc&#10;+I6PdC9iKRKEQ44KbIxNLmXQlhyGkW+Ik3fxrcOYZFtK02KX4K6WkyybSYcVpwWLDW0s6Wtxcwp+&#10;D9/Z6XHsZlr/WHOdb6vudi6Ueh/2608Qkfr4H36190bBFJ5X0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R08wgAAANoAAAAPAAAAAAAAAAAAAAAAAJgCAABkcnMvZG93&#10;bnJldi54bWxQSwUGAAAAAAQABAD1AAAAhwMAAAAA&#10;" stroked="f">
            <v:textbox inset="4mm,1mm,0,0">
              <w:txbxContent>
                <w:p w:rsidR="00F903C1" w:rsidRPr="00F20F8E" w:rsidRDefault="0092253E" w:rsidP="00473F8B">
                  <w:pPr>
                    <w:pStyle w:val="StopkaCopyright"/>
                  </w:pPr>
                  <w:r w:rsidRPr="00F20F8E">
                    <w:t>www.dlanauczyciela.pl</w:t>
                  </w:r>
                </w:p>
                <w:p w:rsidR="00F903C1" w:rsidRPr="00F20F8E" w:rsidRDefault="0092253E" w:rsidP="00473F8B">
                  <w:pPr>
                    <w:pStyle w:val="StopkaCopyright"/>
                  </w:pPr>
                  <w:r w:rsidRPr="00F20F8E">
                    <w:t>© Copyright by Nowa Era Sp. z o.o.</w:t>
                  </w:r>
                </w:p>
              </w:txbxContent>
            </v:textbox>
          </v:shape>
        </v:group>
      </w:pict>
    </w:r>
    <w:r>
      <w:rPr>
        <w:noProof/>
      </w:rPr>
      <w:pict>
        <v:group id="_x0000_s1034" style="position:absolute;left:0;text-align:left;margin-left:42.5pt;margin-top:543.2pt;width:243.85pt;height:30.05pt;z-index:251663360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N+Zp5BAAAyg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">
          <v:shape id="Picture 16" o:spid="_x0000_s1035" type="#_x0000_t75" alt="logoNE_rgb" style="position:absolute;left:1091;top:15906;width:833;height:5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p2Ji/AAAA2gAAAA8AAABkcnMvZG93bnJldi54bWxEj9GKwjAURN8F/yFcwTdNreAu1SgiLvgm&#10;dv2AS3O3KTY3tYm169cbQfBxmJkzzGrT21p01PrKsYLZNAFBXDhdcang/Psz+QbhA7LG2jEp+CcP&#10;m/VwsMJMuzufqMtDKSKEfYYKTAhNJqUvDFn0U9cQR+/PtRZDlG0pdYv3CLe1TJNkIS1WHBcMNrQz&#10;VFzym1Xw2JvFHI/B3vKvC54x79L59ajUeNRvlyAC9eETfrcPWkEKryvxBsj1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/KdiYvwAAANoAAAAPAAAAAAAAAAAAAAAAAJ8CAABk&#10;cnMvZG93bnJldi54bWxQSwUGAAAAAAQABAD3AAAAiwMAAAAA&#10;">
            <v:imagedata r:id="rId1" o:title="logoNE_rgb"/>
          </v:shape>
          <v:shape id="Text Box 17" o:spid="_x0000_s1036" type="#_x0000_t202" style="position:absolute;left:2030;top:15878;width:3938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dPMIA&#10;AADaAAAADwAAAGRycy9kb3ducmV2LnhtbESPQWsCMRSE7wX/Q3hCbzWrgsjWKCIKgie3Wnp8TZ6b&#10;xc3Lsonu+u8bQehxmJlvmMWqd7W4UxsqzwrGowwEsfam4lLB6Wv3MQcRIrLB2jMpeFCA1XLwtsDc&#10;+I6PdC9iKRKEQ44KbIxNLmXQlhyGkW+Ik3fxrcOYZFtK02KX4K6WkyybSYcVpwWLDW0s6Wtxcwp+&#10;D9/Z6XHsZlr/WHOdb6vudi6Ueh/2608Qkfr4H36190bBFJ5X0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R08wgAAANoAAAAPAAAAAAAAAAAAAAAAAJgCAABkcnMvZG93&#10;bnJldi54bWxQSwUGAAAAAAQABAD1AAAAhwMAAAAA&#10;" stroked="f">
            <v:textbox inset="4mm,1mm,0,0">
              <w:txbxContent>
                <w:p w:rsidR="00F903C1" w:rsidRPr="00F20F8E" w:rsidRDefault="0092253E" w:rsidP="00473F8B">
                  <w:pPr>
                    <w:pStyle w:val="StopkaCopyright"/>
                  </w:pPr>
                  <w:r w:rsidRPr="00F20F8E">
                    <w:t>www.dlanauczyciela.pl</w:t>
                  </w:r>
                </w:p>
                <w:p w:rsidR="00F903C1" w:rsidRPr="00F20F8E" w:rsidRDefault="0092253E" w:rsidP="00473F8B">
                  <w:pPr>
                    <w:pStyle w:val="StopkaCopyright"/>
                  </w:pPr>
                  <w:r w:rsidRPr="00F20F8E">
                    <w:t>© Copyright by Nowa Era Sp. z o.o.</w:t>
                  </w:r>
                </w:p>
              </w:txbxContent>
            </v:textbox>
          </v:shape>
        </v:group>
      </w:pict>
    </w:r>
    <w:r>
      <w:rPr>
        <w:noProof/>
      </w:rPr>
      <w:pict>
        <v:group id="_x0000_s1031" style="position:absolute;left:0;text-align:left;margin-left:42.5pt;margin-top:543.2pt;width:243.85pt;height:30.05pt;z-index:251662336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0rOB6BAAAyg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">
          <v:shape id="Picture 16" o:spid="_x0000_s1032" type="#_x0000_t75" alt="logoNE_rgb" style="position:absolute;left:1091;top:15906;width:833;height:5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p2Ji/AAAA2gAAAA8AAABkcnMvZG93bnJldi54bWxEj9GKwjAURN8F/yFcwTdNreAu1SgiLvgm&#10;dv2AS3O3KTY3tYm169cbQfBxmJkzzGrT21p01PrKsYLZNAFBXDhdcang/Psz+QbhA7LG2jEp+CcP&#10;m/VwsMJMuzufqMtDKSKEfYYKTAhNJqUvDFn0U9cQR+/PtRZDlG0pdYv3CLe1TJNkIS1WHBcMNrQz&#10;VFzym1Xw2JvFHI/B3vKvC54x79L59ajUeNRvlyAC9eETfrcPWkEKryvxBsj1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/KdiYvwAAANoAAAAPAAAAAAAAAAAAAAAAAJ8CAABk&#10;cnMvZG93bnJldi54bWxQSwUGAAAAAAQABAD3AAAAiwMAAAAA&#10;">
            <v:imagedata r:id="rId1" o:title="logoNE_rgb"/>
          </v:shape>
          <v:shape id="Text Box 17" o:spid="_x0000_s1033" type="#_x0000_t202" style="position:absolute;left:2030;top:15878;width:3938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dPMIA&#10;AADaAAAADwAAAGRycy9kb3ducmV2LnhtbESPQWsCMRSE7wX/Q3hCbzWrgsjWKCIKgie3Wnp8TZ6b&#10;xc3Lsonu+u8bQehxmJlvmMWqd7W4UxsqzwrGowwEsfam4lLB6Wv3MQcRIrLB2jMpeFCA1XLwtsDc&#10;+I6PdC9iKRKEQ44KbIxNLmXQlhyGkW+Ik3fxrcOYZFtK02KX4K6WkyybSYcVpwWLDW0s6Wtxcwp+&#10;D9/Z6XHsZlr/WHOdb6vudi6Ueh/2608Qkfr4H36190bBFJ5X0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R08wgAAANoAAAAPAAAAAAAAAAAAAAAAAJgCAABkcnMvZG93&#10;bnJldi54bWxQSwUGAAAAAAQABAD1AAAAhwMAAAAA&#10;" stroked="f">
            <v:textbox inset="4mm,1mm,0,0">
              <w:txbxContent>
                <w:p w:rsidR="00F903C1" w:rsidRPr="00F20F8E" w:rsidRDefault="0092253E" w:rsidP="00473F8B">
                  <w:pPr>
                    <w:pStyle w:val="StopkaCopyright"/>
                  </w:pPr>
                  <w:r w:rsidRPr="00F20F8E">
                    <w:t>www.dlanauczyciela.pl</w:t>
                  </w:r>
                </w:p>
                <w:p w:rsidR="00F903C1" w:rsidRPr="00F20F8E" w:rsidRDefault="0092253E" w:rsidP="00473F8B">
                  <w:pPr>
                    <w:pStyle w:val="StopkaCopyright"/>
                  </w:pPr>
                  <w:r w:rsidRPr="00F20F8E">
                    <w:t>© Copyright by Nowa Era Sp. z o.o.</w:t>
                  </w:r>
                </w:p>
              </w:txbxContent>
            </v:textbox>
          </v:shape>
        </v:group>
      </w:pict>
    </w:r>
    <w:r>
      <w:rPr>
        <w:noProof/>
      </w:rPr>
      <w:pict>
        <v:group id="_x0000_s1028" style="position:absolute;left:0;text-align:left;margin-left:42.5pt;margin-top:543.2pt;width:243.85pt;height:30.05pt;z-index:251661312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+U255BAAAyg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">
          <v:shape id="Picture 16" o:spid="_x0000_s1029" type="#_x0000_t75" alt="logoNE_rgb" style="position:absolute;left:1091;top:15906;width:833;height:5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p2Ji/AAAA2gAAAA8AAABkcnMvZG93bnJldi54bWxEj9GKwjAURN8F/yFcwTdNreAu1SgiLvgm&#10;dv2AS3O3KTY3tYm169cbQfBxmJkzzGrT21p01PrKsYLZNAFBXDhdcang/Psz+QbhA7LG2jEp+CcP&#10;m/VwsMJMuzufqMtDKSKEfYYKTAhNJqUvDFn0U9cQR+/PtRZDlG0pdYv3CLe1TJNkIS1WHBcMNrQz&#10;VFzym1Xw2JvFHI/B3vKvC54x79L59ajUeNRvlyAC9eETfrcPWkEKryvxBsj1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/KdiYvwAAANoAAAAPAAAAAAAAAAAAAAAAAJ8CAABk&#10;cnMvZG93bnJldi54bWxQSwUGAAAAAAQABAD3AAAAiwMAAAAA&#10;">
            <v:imagedata r:id="rId1" o:title="logoNE_rgb"/>
          </v:shape>
          <v:shape id="Text Box 17" o:spid="_x0000_s1030" type="#_x0000_t202" style="position:absolute;left:2030;top:15878;width:3938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dPMIA&#10;AADaAAAADwAAAGRycy9kb3ducmV2LnhtbESPQWsCMRSE7wX/Q3hCbzWrgsjWKCIKgie3Wnp8TZ6b&#10;xc3Lsonu+u8bQehxmJlvmMWqd7W4UxsqzwrGowwEsfam4lLB6Wv3MQcRIrLB2jMpeFCA1XLwtsDc&#10;+I6PdC9iKRKEQ44KbIxNLmXQlhyGkW+Ik3fxrcOYZFtK02KX4K6WkyybSYcVpwWLDW0s6Wtxcwp+&#10;D9/Z6XHsZlr/WHOdb6vudi6Ueh/2608Qkfr4H36190bBFJ5X0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R08wgAAANoAAAAPAAAAAAAAAAAAAAAAAJgCAABkcnMvZG93&#10;bnJldi54bWxQSwUGAAAAAAQABAD1AAAAhwMAAAAA&#10;" stroked="f">
            <v:textbox inset="4mm,1mm,0,0">
              <w:txbxContent>
                <w:p w:rsidR="00F903C1" w:rsidRPr="00F20F8E" w:rsidRDefault="0092253E" w:rsidP="00473F8B">
                  <w:pPr>
                    <w:pStyle w:val="StopkaCopyright"/>
                  </w:pPr>
                  <w:r w:rsidRPr="00F20F8E">
                    <w:t>www.dlanauczyciela.pl</w:t>
                  </w:r>
                </w:p>
                <w:p w:rsidR="00F903C1" w:rsidRPr="00F20F8E" w:rsidRDefault="0092253E" w:rsidP="00473F8B">
                  <w:pPr>
                    <w:pStyle w:val="StopkaCopyright"/>
                  </w:pPr>
                  <w:r w:rsidRPr="00F20F8E">
                    <w:t>© Copyright by Nowa Era Sp. z o.o.</w:t>
                  </w:r>
                </w:p>
              </w:txbxContent>
            </v:textbox>
          </v:shape>
        </v:group>
      </w:pict>
    </w:r>
    <w:r>
      <w:rPr>
        <w:noProof/>
      </w:rPr>
      <w:pict>
        <v:group id="Group 18" o:spid="_x0000_s1025" style="position:absolute;left:0;text-align:left;margin-left:42.5pt;margin-top:543.2pt;width:243.85pt;height:30.05pt;z-index:251660288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4ZC52BAAAww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">
          <v:shape id="Picture 16" o:spid="_x0000_s1026" type="#_x0000_t75" alt="logoNE_rgb" style="position:absolute;left:1091;top:15906;width:833;height:5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p2Ji/AAAA2gAAAA8AAABkcnMvZG93bnJldi54bWxEj9GKwjAURN8F/yFcwTdNreAu1SgiLvgm&#10;dv2AS3O3KTY3tYm169cbQfBxmJkzzGrT21p01PrKsYLZNAFBXDhdcang/Psz+QbhA7LG2jEp+CcP&#10;m/VwsMJMuzufqMtDKSKEfYYKTAhNJqUvDFn0U9cQR+/PtRZDlG0pdYv3CLe1TJNkIS1WHBcMNrQz&#10;VFzym1Xw2JvFHI/B3vKvC54x79L59ajUeNRvlyAC9eETfrcPWkEKryvxBsj1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/KdiYvwAAANoAAAAPAAAAAAAAAAAAAAAAAJ8CAABk&#10;cnMvZG93bnJldi54bWxQSwUGAAAAAAQABAD3AAAAiwMAAAAA&#10;">
            <v:imagedata r:id="rId1" o:title="logoNE_rgb"/>
          </v:shape>
          <v:shape id="Text Box 17" o:spid="_x0000_s1027" type="#_x0000_t202" style="position:absolute;left:2030;top:15878;width:3938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dPMIA&#10;AADaAAAADwAAAGRycy9kb3ducmV2LnhtbESPQWsCMRSE7wX/Q3hCbzWrgsjWKCIKgie3Wnp8TZ6b&#10;xc3Lsonu+u8bQehxmJlvmMWqd7W4UxsqzwrGowwEsfam4lLB6Wv3MQcRIrLB2jMpeFCA1XLwtsDc&#10;+I6PdC9iKRKEQ44KbIxNLmXQlhyGkW+Ik3fxrcOYZFtK02KX4K6WkyybSYcVpwWLDW0s6Wtxcwp+&#10;D9/Z6XHsZlr/WHOdb6vudi6Ueh/2608Qkfr4H36190bBFJ5X0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R08wgAAANoAAAAPAAAAAAAAAAAAAAAAAJgCAABkcnMvZG93&#10;bnJldi54bWxQSwUGAAAAAAQABAD1AAAAhwMAAAAA&#10;" stroked="f">
            <v:textbox inset="4mm,1mm,0,0">
              <w:txbxContent>
                <w:p w:rsidR="00F903C1" w:rsidRPr="00F20F8E" w:rsidRDefault="0092253E" w:rsidP="00473F8B">
                  <w:pPr>
                    <w:pStyle w:val="StopkaCopyright"/>
                  </w:pPr>
                  <w:r w:rsidRPr="00F20F8E">
                    <w:t>www.dlanauczyciela.pl</w:t>
                  </w:r>
                </w:p>
                <w:p w:rsidR="00F903C1" w:rsidRPr="00F20F8E" w:rsidRDefault="0092253E" w:rsidP="00473F8B">
                  <w:pPr>
                    <w:pStyle w:val="StopkaCopyright"/>
                  </w:pPr>
                  <w:r w:rsidRPr="00F20F8E">
                    <w:t>© Copyright by Nowa Era Sp. z o.o.</w:t>
                  </w:r>
                </w:p>
              </w:txbxContent>
            </v:textbox>
          </v:shape>
        </v:group>
      </w:pict>
    </w:r>
  </w:p>
  <w:p w:rsidR="00F903C1" w:rsidRDefault="005A06A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6AA" w:rsidRDefault="005A06AA" w:rsidP="00712ADC">
      <w:r>
        <w:separator/>
      </w:r>
    </w:p>
  </w:footnote>
  <w:footnote w:type="continuationSeparator" w:id="1">
    <w:p w:rsidR="005A06AA" w:rsidRDefault="005A06AA" w:rsidP="00712A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C1" w:rsidRDefault="005A06AA">
    <w:pPr>
      <w:pStyle w:val="Nagwek"/>
    </w:pPr>
  </w:p>
  <w:p w:rsidR="00F903C1" w:rsidRPr="00E71950" w:rsidRDefault="005A06A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D248B1"/>
    <w:multiLevelType w:val="hybridMultilevel"/>
    <w:tmpl w:val="F6C69A5C"/>
    <w:lvl w:ilvl="0" w:tplc="2146E3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AC80E4C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CA103F80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6C709EC8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EE8C2016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3E00E1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3CAD42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222CC98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7F5EB31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5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1"/>
  </w:num>
  <w:num w:numId="4">
    <w:abstractNumId w:val="13"/>
  </w:num>
  <w:num w:numId="5">
    <w:abstractNumId w:val="12"/>
  </w:num>
  <w:num w:numId="6">
    <w:abstractNumId w:val="3"/>
  </w:num>
  <w:num w:numId="7">
    <w:abstractNumId w:val="9"/>
  </w:num>
  <w:num w:numId="8">
    <w:abstractNumId w:val="26"/>
  </w:num>
  <w:num w:numId="9">
    <w:abstractNumId w:val="20"/>
  </w:num>
  <w:num w:numId="10">
    <w:abstractNumId w:val="10"/>
  </w:num>
  <w:num w:numId="11">
    <w:abstractNumId w:val="2"/>
  </w:num>
  <w:num w:numId="12">
    <w:abstractNumId w:val="15"/>
  </w:num>
  <w:num w:numId="13">
    <w:abstractNumId w:val="36"/>
  </w:num>
  <w:num w:numId="14">
    <w:abstractNumId w:val="31"/>
  </w:num>
  <w:num w:numId="15">
    <w:abstractNumId w:val="25"/>
  </w:num>
  <w:num w:numId="16">
    <w:abstractNumId w:val="5"/>
  </w:num>
  <w:num w:numId="17">
    <w:abstractNumId w:val="30"/>
  </w:num>
  <w:num w:numId="18">
    <w:abstractNumId w:val="35"/>
  </w:num>
  <w:num w:numId="19">
    <w:abstractNumId w:val="17"/>
  </w:num>
  <w:num w:numId="20">
    <w:abstractNumId w:val="16"/>
  </w:num>
  <w:num w:numId="21">
    <w:abstractNumId w:val="32"/>
  </w:num>
  <w:num w:numId="22">
    <w:abstractNumId w:val="29"/>
  </w:num>
  <w:num w:numId="23">
    <w:abstractNumId w:val="24"/>
  </w:num>
  <w:num w:numId="24">
    <w:abstractNumId w:val="8"/>
  </w:num>
  <w:num w:numId="25">
    <w:abstractNumId w:val="33"/>
  </w:num>
  <w:num w:numId="26">
    <w:abstractNumId w:val="18"/>
  </w:num>
  <w:num w:numId="27">
    <w:abstractNumId w:val="34"/>
  </w:num>
  <w:num w:numId="28">
    <w:abstractNumId w:val="27"/>
  </w:num>
  <w:num w:numId="29">
    <w:abstractNumId w:val="7"/>
  </w:num>
  <w:num w:numId="30">
    <w:abstractNumId w:val="19"/>
  </w:num>
  <w:num w:numId="31">
    <w:abstractNumId w:val="14"/>
  </w:num>
  <w:num w:numId="32">
    <w:abstractNumId w:val="22"/>
  </w:num>
  <w:num w:numId="33">
    <w:abstractNumId w:val="0"/>
  </w:num>
  <w:num w:numId="34">
    <w:abstractNumId w:val="6"/>
  </w:num>
  <w:num w:numId="35">
    <w:abstractNumId w:val="4"/>
  </w:num>
  <w:num w:numId="36">
    <w:abstractNumId w:val="11"/>
  </w:num>
  <w:num w:numId="37">
    <w:abstractNumId w:val="21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30B77"/>
    <w:rsid w:val="00304EFC"/>
    <w:rsid w:val="005A06AA"/>
    <w:rsid w:val="005C3048"/>
    <w:rsid w:val="005F1C09"/>
    <w:rsid w:val="00712ADC"/>
    <w:rsid w:val="0092253E"/>
    <w:rsid w:val="009E2815"/>
    <w:rsid w:val="00F30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B7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30B7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rsid w:val="00F30B77"/>
    <w:pPr>
      <w:spacing w:before="100" w:beforeAutospacing="1" w:after="119"/>
    </w:pPr>
  </w:style>
  <w:style w:type="paragraph" w:customStyle="1" w:styleId="TableContents">
    <w:name w:val="Table Contents"/>
    <w:basedOn w:val="Normalny"/>
    <w:rsid w:val="00F30B77"/>
    <w:pPr>
      <w:widowControl w:val="0"/>
      <w:suppressLineNumbers/>
      <w:suppressAutoHyphens/>
      <w:autoSpaceDN w:val="0"/>
      <w:ind w:left="357" w:hanging="357"/>
      <w:textAlignment w:val="baseline"/>
    </w:pPr>
    <w:rPr>
      <w:rFonts w:eastAsia="Lucida Sans Unicode" w:cs="Mangal"/>
      <w:kern w:val="3"/>
      <w:lang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0B77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B77"/>
    <w:rPr>
      <w:rFonts w:ascii="Segoe UI" w:eastAsia="SimSun" w:hAnsi="Segoe UI" w:cs="Times New Roman"/>
      <w:sz w:val="18"/>
      <w:szCs w:val="18"/>
      <w:lang w:eastAsia="zh-CN"/>
    </w:rPr>
  </w:style>
  <w:style w:type="character" w:styleId="Odwoaniedokomentarza">
    <w:name w:val="annotation reference"/>
    <w:uiPriority w:val="99"/>
    <w:semiHidden/>
    <w:unhideWhenUsed/>
    <w:qFormat/>
    <w:rsid w:val="00F30B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0B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0B7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B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B77"/>
    <w:rPr>
      <w:b/>
      <w:bCs/>
    </w:rPr>
  </w:style>
  <w:style w:type="paragraph" w:styleId="Poprawka">
    <w:name w:val="Revision"/>
    <w:hidden/>
    <w:uiPriority w:val="99"/>
    <w:semiHidden/>
    <w:rsid w:val="00F30B7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F30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30B7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30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0B77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opkaCopyright">
    <w:name w:val="Stopka Copyright"/>
    <w:basedOn w:val="Normalny"/>
    <w:qFormat/>
    <w:rsid w:val="00F30B77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eastAsia="en-US"/>
    </w:rPr>
  </w:style>
  <w:style w:type="paragraph" w:customStyle="1" w:styleId="Standard">
    <w:name w:val="Standard"/>
    <w:rsid w:val="00F30B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WW8Num1z1">
    <w:name w:val="WW8Num1z1"/>
    <w:rsid w:val="00F30B77"/>
    <w:rPr>
      <w:rFonts w:ascii="Courier New" w:hAnsi="Courier New" w:cs="Courier New" w:hint="default"/>
      <w:sz w:val="20"/>
    </w:rPr>
  </w:style>
  <w:style w:type="paragraph" w:customStyle="1" w:styleId="Footer1">
    <w:name w:val="Footer1"/>
    <w:basedOn w:val="Standard"/>
    <w:uiPriority w:val="99"/>
    <w:rsid w:val="00F30B77"/>
    <w:pPr>
      <w:suppressLineNumbers/>
      <w:tabs>
        <w:tab w:val="center" w:pos="7285"/>
        <w:tab w:val="right" w:pos="14570"/>
      </w:tabs>
      <w:ind w:left="357" w:hanging="357"/>
    </w:pPr>
    <w:rPr>
      <w:rFonts w:eastAsia="Lucida Sans Unicode" w:cs="Mangal"/>
      <w:lang w:val="pl-PL" w:eastAsia="zh-CN" w:bidi="hi-IN"/>
    </w:rPr>
  </w:style>
  <w:style w:type="paragraph" w:customStyle="1" w:styleId="Zawartotabeli">
    <w:name w:val="Zawartość tabeli"/>
    <w:basedOn w:val="Standard"/>
    <w:qFormat/>
    <w:rsid w:val="00F30B77"/>
    <w:pPr>
      <w:suppressLineNumbers/>
      <w:autoSpaceDN/>
    </w:pPr>
    <w:rPr>
      <w:kern w:val="2"/>
    </w:rPr>
  </w:style>
  <w:style w:type="paragraph" w:customStyle="1" w:styleId="Default">
    <w:name w:val="Default"/>
    <w:rsid w:val="00F30B7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character" w:styleId="Numerstrony">
    <w:name w:val="page number"/>
    <w:basedOn w:val="Domylnaczcionkaakapitu"/>
    <w:rsid w:val="00F30B7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0B77"/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0B77"/>
    <w:rPr>
      <w:rFonts w:asciiTheme="minorHAnsi" w:eastAsia="Times New Roman" w:hAnsiTheme="minorHAnsi" w:cstheme="minorBidi"/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F30B7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qFormat/>
    <w:rsid w:val="00F30B77"/>
    <w:pPr>
      <w:ind w:left="720"/>
      <w:contextualSpacing/>
    </w:pPr>
    <w:rPr>
      <w:rFonts w:eastAsia="Times New Roman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F30B77"/>
    <w:pPr>
      <w:widowControl w:val="0"/>
      <w:suppressAutoHyphens/>
      <w:autoSpaceDE w:val="0"/>
      <w:autoSpaceDN w:val="0"/>
      <w:adjustRightInd w:val="0"/>
      <w:ind w:left="227" w:hanging="227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F30B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opka1">
    <w:name w:val="Stopka1"/>
    <w:basedOn w:val="Standard"/>
    <w:rsid w:val="00F30B77"/>
    <w:pPr>
      <w:suppressLineNumbers/>
      <w:tabs>
        <w:tab w:val="center" w:pos="7285"/>
        <w:tab w:val="right" w:pos="14570"/>
      </w:tabs>
    </w:pPr>
  </w:style>
  <w:style w:type="character" w:customStyle="1" w:styleId="fontstyle01">
    <w:name w:val="fontstyle01"/>
    <w:basedOn w:val="Domylnaczcionkaakapitu"/>
    <w:rsid w:val="00F30B7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Odwoanieprzypisudolnego">
    <w:name w:val="footnote reference"/>
    <w:aliases w:val="Odwołanie przypisu"/>
    <w:semiHidden/>
    <w:rsid w:val="00F30B77"/>
    <w:rPr>
      <w:b/>
      <w:position w:val="10"/>
      <w:sz w:val="18"/>
    </w:rPr>
  </w:style>
  <w:style w:type="paragraph" w:customStyle="1" w:styleId="Header">
    <w:name w:val="Header"/>
    <w:basedOn w:val="Standard"/>
    <w:next w:val="Textbody"/>
    <w:rsid w:val="00F30B7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30B77"/>
    <w:pPr>
      <w:spacing w:after="120"/>
    </w:pPr>
  </w:style>
  <w:style w:type="paragraph" w:styleId="Lista">
    <w:name w:val="List"/>
    <w:basedOn w:val="Textbody"/>
    <w:rsid w:val="00F30B77"/>
  </w:style>
  <w:style w:type="paragraph" w:customStyle="1" w:styleId="Caption">
    <w:name w:val="Caption"/>
    <w:basedOn w:val="Standard"/>
    <w:rsid w:val="00F30B7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30B77"/>
    <w:pPr>
      <w:suppressLineNumbers/>
    </w:pPr>
  </w:style>
  <w:style w:type="paragraph" w:customStyle="1" w:styleId="TableHeading">
    <w:name w:val="Table Heading"/>
    <w:basedOn w:val="TableContents"/>
    <w:rsid w:val="00F30B77"/>
    <w:pPr>
      <w:ind w:left="0" w:firstLine="0"/>
      <w:jc w:val="center"/>
    </w:pPr>
    <w:rPr>
      <w:rFonts w:eastAsia="Andale Sans UI" w:cs="Tahoma"/>
      <w:b/>
      <w:bCs/>
      <w:lang w:val="de-DE" w:eastAsia="ja-JP" w:bidi="fa-IR"/>
    </w:rPr>
  </w:style>
  <w:style w:type="paragraph" w:customStyle="1" w:styleId="Footer">
    <w:name w:val="Footer"/>
    <w:basedOn w:val="Standard"/>
    <w:rsid w:val="00F30B77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F30B77"/>
  </w:style>
  <w:style w:type="character" w:customStyle="1" w:styleId="BulletSymbols">
    <w:name w:val="Bullet Symbols"/>
    <w:rsid w:val="00F30B77"/>
    <w:rPr>
      <w:rFonts w:ascii="OpenSymbol" w:eastAsia="OpenSymbol" w:hAnsi="OpenSymbol" w:cs="OpenSymbol"/>
    </w:rPr>
  </w:style>
  <w:style w:type="character" w:customStyle="1" w:styleId="PlandokumentuZnak">
    <w:name w:val="Plan dokumentu Znak"/>
    <w:link w:val="Plandokumentu"/>
    <w:uiPriority w:val="99"/>
    <w:semiHidden/>
    <w:rsid w:val="00F30B77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F30B77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F30B77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8680</Words>
  <Characters>52082</Characters>
  <Application>Microsoft Office Word</Application>
  <DocSecurity>0</DocSecurity>
  <Lines>434</Lines>
  <Paragraphs>121</Paragraphs>
  <ScaleCrop>false</ScaleCrop>
  <Company/>
  <LinksUpToDate>false</LinksUpToDate>
  <CharactersWithSpaces>60641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P.Świątek</dc:creator>
  <cp:lastModifiedBy>P.Świątek</cp:lastModifiedBy>
  <cp:revision>2</cp:revision>
  <dcterms:created xsi:type="dcterms:W3CDTF">2025-12-17T09:23:00Z</dcterms:created>
  <dcterms:modified xsi:type="dcterms:W3CDTF">2025-12-17T09:23:00Z</dcterms:modified>
</cp:coreProperties>
</file>