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B4" w:rsidRDefault="000937B4" w:rsidP="000937B4">
      <w:pPr>
        <w:pStyle w:val="Standard"/>
        <w:spacing w:after="0" w:line="240" w:lineRule="auto"/>
        <w:ind w:left="425"/>
        <w:jc w:val="center"/>
        <w:rPr>
          <w:rFonts w:asciiTheme="majorBidi" w:eastAsia="Arial Unicode MS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Historia, zakres podstawowy, rozszerzony, wymagania ogólne.</w:t>
      </w:r>
    </w:p>
    <w:p w:rsidR="000937B4" w:rsidRDefault="000937B4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2F250F" w:rsidRPr="001E075E" w:rsidRDefault="005F1CD6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  <w:r w:rsidRPr="001E075E">
        <w:rPr>
          <w:rFonts w:ascii="Arial Unicode MS" w:eastAsia="Arial Unicode MS" w:hAnsi="Arial Unicode MS" w:cs="Arial Unicode MS"/>
          <w:b/>
          <w:bCs/>
          <w:u w:val="single"/>
        </w:rPr>
        <w:t>Nauczyciele historii</w:t>
      </w:r>
      <w:r w:rsidR="002F250F" w:rsidRPr="001E075E">
        <w:rPr>
          <w:rFonts w:ascii="Arial Unicode MS" w:eastAsia="Arial Unicode MS" w:hAnsi="Arial Unicode MS" w:cs="Arial Unicode MS"/>
          <w:b/>
          <w:bCs/>
          <w:u w:val="single"/>
        </w:rPr>
        <w:t>:</w:t>
      </w:r>
    </w:p>
    <w:p w:rsidR="005F1CD6" w:rsidRPr="001E075E" w:rsidRDefault="00CB7DAA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  <w:u w:val="single"/>
        </w:rPr>
      </w:pPr>
      <w:r w:rsidRPr="001E075E">
        <w:rPr>
          <w:rFonts w:ascii="Arial Unicode MS" w:eastAsia="Arial Unicode MS" w:hAnsi="Arial Unicode MS" w:cs="Arial Unicode MS"/>
          <w:b/>
          <w:bCs/>
        </w:rPr>
        <w:t>Robert</w:t>
      </w:r>
      <w:r w:rsidR="005F1CD6" w:rsidRPr="001E075E">
        <w:rPr>
          <w:rFonts w:ascii="Arial Unicode MS" w:eastAsia="Arial Unicode MS" w:hAnsi="Arial Unicode MS" w:cs="Arial Unicode MS"/>
          <w:b/>
          <w:bCs/>
        </w:rPr>
        <w:t xml:space="preserve"> Zarzycki</w:t>
      </w:r>
    </w:p>
    <w:p w:rsidR="005F1CD6" w:rsidRPr="001E075E" w:rsidRDefault="00CB7DAA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</w:rPr>
      </w:pPr>
      <w:r w:rsidRPr="001E075E">
        <w:rPr>
          <w:rFonts w:ascii="Arial Unicode MS" w:eastAsia="Arial Unicode MS" w:hAnsi="Arial Unicode MS" w:cs="Arial Unicode MS"/>
          <w:b/>
          <w:bCs/>
        </w:rPr>
        <w:t>Zbigniew Stebelski</w:t>
      </w:r>
    </w:p>
    <w:p w:rsidR="005F1CD6" w:rsidRPr="001E075E" w:rsidRDefault="00CB7DAA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</w:rPr>
      </w:pPr>
      <w:r w:rsidRPr="001E075E">
        <w:rPr>
          <w:rFonts w:ascii="Arial Unicode MS" w:eastAsia="Arial Unicode MS" w:hAnsi="Arial Unicode MS" w:cs="Arial Unicode MS"/>
          <w:b/>
          <w:bCs/>
        </w:rPr>
        <w:t>Agnieszka</w:t>
      </w:r>
      <w:r w:rsidR="005F1CD6" w:rsidRPr="001E075E">
        <w:rPr>
          <w:rFonts w:ascii="Arial Unicode MS" w:eastAsia="Arial Unicode MS" w:hAnsi="Arial Unicode MS" w:cs="Arial Unicode MS"/>
          <w:b/>
          <w:bCs/>
        </w:rPr>
        <w:t xml:space="preserve"> Ławecka</w:t>
      </w:r>
    </w:p>
    <w:p w:rsidR="005F1CD6" w:rsidRPr="001E075E" w:rsidRDefault="00CB7DAA" w:rsidP="002F250F">
      <w:pPr>
        <w:spacing w:after="0" w:line="240" w:lineRule="auto"/>
        <w:ind w:left="426"/>
        <w:jc w:val="center"/>
        <w:rPr>
          <w:rFonts w:ascii="Arial Unicode MS" w:eastAsia="Arial Unicode MS" w:hAnsi="Arial Unicode MS" w:cs="Arial Unicode MS"/>
          <w:b/>
          <w:bCs/>
        </w:rPr>
      </w:pPr>
      <w:r w:rsidRPr="001E075E">
        <w:rPr>
          <w:rFonts w:ascii="Arial Unicode MS" w:eastAsia="Arial Unicode MS" w:hAnsi="Arial Unicode MS" w:cs="Arial Unicode MS"/>
          <w:b/>
          <w:bCs/>
        </w:rPr>
        <w:t xml:space="preserve">Katarzyna </w:t>
      </w:r>
      <w:proofErr w:type="spellStart"/>
      <w:r w:rsidRPr="001E075E">
        <w:rPr>
          <w:rFonts w:ascii="Arial Unicode MS" w:eastAsia="Arial Unicode MS" w:hAnsi="Arial Unicode MS" w:cs="Arial Unicode MS"/>
          <w:b/>
          <w:bCs/>
        </w:rPr>
        <w:t>Faligowska-Śliwak</w:t>
      </w:r>
      <w:proofErr w:type="spellEnd"/>
    </w:p>
    <w:p w:rsidR="008245E0" w:rsidRPr="001E075E" w:rsidRDefault="00A51F3B" w:rsidP="002F250F">
      <w:pPr>
        <w:spacing w:after="0" w:line="240" w:lineRule="auto"/>
        <w:ind w:left="426"/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</w:pPr>
      <w:r w:rsidRPr="001E075E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>Wymagania edukacyjne</w:t>
      </w:r>
      <w:r w:rsidR="000913DE" w:rsidRPr="001E075E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 xml:space="preserve"> </w:t>
      </w:r>
      <w:r w:rsidRPr="001E075E">
        <w:rPr>
          <w:rFonts w:ascii="Times New Roman" w:eastAsia="Arial Unicode MS" w:hAnsi="Times New Roman" w:cs="Times New Roman"/>
          <w:b/>
          <w:bCs/>
          <w:sz w:val="32"/>
          <w:szCs w:val="32"/>
          <w:u w:val="single"/>
        </w:rPr>
        <w:t>- Historia</w:t>
      </w:r>
    </w:p>
    <w:p w:rsidR="008245E0" w:rsidRPr="001E075E" w:rsidRDefault="000913DE" w:rsidP="002F250F">
      <w:pPr>
        <w:suppressAutoHyphens/>
        <w:snapToGrid w:val="0"/>
        <w:spacing w:after="0" w:line="240" w:lineRule="auto"/>
        <w:ind w:left="426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I. Zasady ogólne.</w:t>
      </w:r>
    </w:p>
    <w:p w:rsidR="008245E0" w:rsidRPr="001E075E" w:rsidRDefault="008245E0" w:rsidP="002F250F">
      <w:pPr>
        <w:suppressAutoHyphens/>
        <w:snapToGrid w:val="0"/>
        <w:spacing w:after="0" w:line="240" w:lineRule="auto"/>
        <w:ind w:left="-284" w:firstLine="71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II. Sposoby sprawdzania osiągnięć edukacyjnych</w:t>
      </w:r>
      <w:r w:rsidR="000913DE" w:rsidRPr="001E075E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:rsidR="008245E0" w:rsidRPr="001E075E" w:rsidRDefault="008245E0" w:rsidP="002F250F">
      <w:pPr>
        <w:suppressAutoHyphens/>
        <w:snapToGrid w:val="0"/>
        <w:spacing w:after="0" w:line="240" w:lineRule="auto"/>
        <w:ind w:left="426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III. Wymagania edukacyjne niezbędne do uzyskania poszczególnych śródrocznych i rocznych ocen klasyfikacyjnych</w:t>
      </w:r>
      <w:r w:rsidR="000913DE" w:rsidRPr="001E075E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:rsidR="008245E0" w:rsidRPr="001E075E" w:rsidRDefault="008245E0" w:rsidP="002F250F">
      <w:pPr>
        <w:suppressAutoHyphens/>
        <w:snapToGrid w:val="0"/>
        <w:spacing w:after="0" w:line="240" w:lineRule="auto"/>
        <w:ind w:left="426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</w:p>
    <w:p w:rsidR="008245E0" w:rsidRPr="001E075E" w:rsidRDefault="008245E0" w:rsidP="000913DE">
      <w:pPr>
        <w:spacing w:after="0" w:line="240" w:lineRule="auto"/>
        <w:ind w:left="426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I.</w:t>
      </w: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ab/>
        <w:t>Zasady ogólne</w:t>
      </w:r>
      <w:r w:rsidR="002F250F" w:rsidRPr="001E075E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8245E0" w:rsidRPr="001E075E" w:rsidRDefault="00CB7DAA" w:rsidP="002F250F">
      <w:pPr>
        <w:spacing w:after="0" w:line="240" w:lineRule="auto"/>
        <w:ind w:left="-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 xml:space="preserve">  1.         </w:t>
      </w:r>
      <w:r w:rsidR="00A51F3B" w:rsidRPr="001E075E">
        <w:rPr>
          <w:rFonts w:ascii="Times New Roman" w:eastAsia="Arial Unicode MS" w:hAnsi="Times New Roman" w:cs="Times New Roman"/>
          <w:sz w:val="24"/>
          <w:szCs w:val="24"/>
        </w:rPr>
        <w:t>Wymagania są zgodne z podstawą programową MEN (</w:t>
      </w:r>
      <w:r w:rsidR="00A51F3B" w:rsidRPr="001E075E">
        <w:rPr>
          <w:rFonts w:ascii="Times New Roman" w:eastAsia="Arial Unicode MS" w:hAnsi="Times New Roman" w:cs="Times New Roman"/>
          <w:i/>
          <w:iCs/>
          <w:sz w:val="24"/>
          <w:szCs w:val="24"/>
        </w:rPr>
        <w:t>rozporządzenie z dnia 30 stycznia 2018</w:t>
      </w:r>
      <w:r w:rsidR="000913DE" w:rsidRPr="001E075E">
        <w:rPr>
          <w:rFonts w:ascii="Times New Roman" w:eastAsia="Arial Unicode MS" w:hAnsi="Times New Roman" w:cs="Times New Roman"/>
          <w:sz w:val="24"/>
          <w:szCs w:val="24"/>
        </w:rPr>
        <w:t>)</w:t>
      </w:r>
      <w:r w:rsidR="00A51F3B" w:rsidRPr="001E075E">
        <w:rPr>
          <w:rFonts w:ascii="Times New Roman" w:eastAsia="Arial Unicode MS" w:hAnsi="Times New Roman" w:cs="Times New Roman"/>
          <w:sz w:val="24"/>
          <w:szCs w:val="24"/>
        </w:rPr>
        <w:t xml:space="preserve"> oraz </w:t>
      </w:r>
      <w:r w:rsidR="008245E0" w:rsidRPr="001E075E">
        <w:rPr>
          <w:rFonts w:ascii="Times New Roman" w:eastAsia="Arial Unicode MS" w:hAnsi="Times New Roman" w:cs="Times New Roman"/>
          <w:sz w:val="24"/>
          <w:szCs w:val="24"/>
        </w:rPr>
        <w:t xml:space="preserve"> z</w:t>
      </w:r>
      <w:r w:rsidR="00A51F3B" w:rsidRPr="001E075E">
        <w:rPr>
          <w:rFonts w:ascii="Times New Roman" w:eastAsia="Arial Unicode MS" w:hAnsi="Times New Roman" w:cs="Times New Roman"/>
          <w:sz w:val="24"/>
          <w:szCs w:val="24"/>
        </w:rPr>
        <w:t>e</w:t>
      </w:r>
      <w:r w:rsidR="008245E0" w:rsidRPr="001E075E">
        <w:rPr>
          <w:rFonts w:ascii="Times New Roman" w:eastAsia="Arial Unicode MS" w:hAnsi="Times New Roman" w:cs="Times New Roman"/>
          <w:sz w:val="24"/>
          <w:szCs w:val="24"/>
        </w:rPr>
        <w:t xml:space="preserve"> Statutem Szkoły.</w:t>
      </w:r>
    </w:p>
    <w:p w:rsidR="008245E0" w:rsidRPr="001E075E" w:rsidRDefault="008245E0" w:rsidP="002F250F">
      <w:pPr>
        <w:spacing w:after="0" w:line="240" w:lineRule="auto"/>
        <w:ind w:left="426" w:hanging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</w:t>
      </w:r>
    </w:p>
    <w:p w:rsidR="008245E0" w:rsidRPr="001E075E" w:rsidRDefault="008245E0" w:rsidP="002F250F">
      <w:pPr>
        <w:spacing w:after="0" w:line="240" w:lineRule="auto"/>
        <w:ind w:left="426" w:hanging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ab/>
        <w:t>Ocenianiu podlegają osiągnięcia edukacyjne ucznia, tj. stan wiedzy i umiejętności uczniów oraz postępy czynione przez ucznia.</w:t>
      </w:r>
    </w:p>
    <w:p w:rsidR="008245E0" w:rsidRPr="001E075E" w:rsidRDefault="008245E0" w:rsidP="002F250F">
      <w:pPr>
        <w:spacing w:after="0" w:line="240" w:lineRule="auto"/>
        <w:ind w:left="426" w:hanging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ab/>
        <w:t>O zakresie wymagań edukacyjnych, kryteriach i sposobach oceniania oraz trybie poprawiania oceny oraz uzyskania oceny wyższej niż proponowana nauczyciel informuje uczniów na pierw</w:t>
      </w:r>
      <w:r w:rsidR="00A51F3B" w:rsidRPr="001E075E">
        <w:rPr>
          <w:rFonts w:ascii="Times New Roman" w:eastAsia="Arial Unicode MS" w:hAnsi="Times New Roman" w:cs="Times New Roman"/>
          <w:sz w:val="24"/>
          <w:szCs w:val="24"/>
        </w:rPr>
        <w:t>szej lekcji historii.</w:t>
      </w:r>
    </w:p>
    <w:p w:rsidR="00A51F3B" w:rsidRPr="001E075E" w:rsidRDefault="008245E0" w:rsidP="002F250F">
      <w:pPr>
        <w:spacing w:after="0" w:line="240" w:lineRule="auto"/>
        <w:ind w:left="426" w:hanging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5.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ab/>
        <w:t>Wymagania edukacyjne są dostosowane do indywidualnych potrzeb rozwojowych i edukacyjnych oraz możliwości psychofizycznych ucznia (m.in. na podstawie orzeczeń, opinii PPP oraz w wyniku rozpoznania indywidualnych potr</w:t>
      </w:r>
      <w:r w:rsidR="00E557EE" w:rsidRPr="001E075E">
        <w:rPr>
          <w:rFonts w:ascii="Times New Roman" w:eastAsia="Arial Unicode MS" w:hAnsi="Times New Roman" w:cs="Times New Roman"/>
          <w:sz w:val="24"/>
          <w:szCs w:val="24"/>
        </w:rPr>
        <w:t>zeb przez pracowników placówki)</w:t>
      </w:r>
      <w:r w:rsidR="000913DE" w:rsidRPr="001E075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A51F3B" w:rsidRPr="001E075E" w:rsidRDefault="00CB266B" w:rsidP="002F250F">
      <w:pPr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6</w:t>
      </w:r>
      <w:r w:rsidR="00CB7DAA" w:rsidRPr="001E075E">
        <w:rPr>
          <w:rFonts w:ascii="Times New Roman" w:eastAsia="Arial Unicode MS" w:hAnsi="Times New Roman" w:cs="Times New Roman"/>
          <w:sz w:val="24"/>
          <w:szCs w:val="24"/>
        </w:rPr>
        <w:t>.</w:t>
      </w:r>
      <w:r w:rsidR="002F250F" w:rsidRPr="001E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B7DAA" w:rsidRPr="001E075E">
        <w:rPr>
          <w:rFonts w:ascii="Times New Roman" w:eastAsia="Arial Unicode MS" w:hAnsi="Times New Roman" w:cs="Times New Roman"/>
          <w:sz w:val="24"/>
          <w:szCs w:val="24"/>
        </w:rPr>
        <w:t>O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>gólne wymagania edukacyjne i kryteria ocen śródrocznych i rocznych:</w:t>
      </w:r>
    </w:p>
    <w:p w:rsidR="00CB7DAA" w:rsidRPr="001E075E" w:rsidRDefault="00CB7DAA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celująca (6):</w:t>
      </w:r>
    </w:p>
    <w:p w:rsidR="00A51F3B" w:rsidRPr="001E075E" w:rsidRDefault="00A51F3B" w:rsidP="002F25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samodzielnie i biegle analizuje źródła historyczne,</w:t>
      </w:r>
    </w:p>
    <w:p w:rsidR="00A51F3B" w:rsidRPr="001E075E" w:rsidRDefault="00A51F3B" w:rsidP="002F25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wykazuje wyjątkową</w:t>
      </w:r>
      <w:r w:rsidR="00AF789B" w:rsidRPr="001E075E">
        <w:rPr>
          <w:rFonts w:ascii="Times New Roman" w:eastAsia="Arial Unicode MS" w:hAnsi="Times New Roman" w:cs="Times New Roman"/>
          <w:sz w:val="24"/>
          <w:szCs w:val="24"/>
        </w:rPr>
        <w:t xml:space="preserve"> kreatywność w formułowaniu wni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>osków i opinii historycznych,</w:t>
      </w:r>
    </w:p>
    <w:p w:rsidR="00A51F3B" w:rsidRPr="001E075E" w:rsidRDefault="00A51F3B" w:rsidP="002F25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podejmuje twórcze i oryginalne projekty badawcze,</w:t>
      </w:r>
    </w:p>
    <w:p w:rsidR="002F250F" w:rsidRPr="001E075E" w:rsidRDefault="00A51F3B" w:rsidP="002F25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dokonuje syntezy wiedzy z różnych okresów historycznych,</w:t>
      </w:r>
    </w:p>
    <w:p w:rsidR="00A51F3B" w:rsidRPr="001E075E" w:rsidRDefault="00A51F3B" w:rsidP="002F250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lastRenderedPageBreak/>
        <w:t>krytycznie ocenia i interpretuje fakty historyczne.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bardzo dobra (5):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dokonuje pogłębionej analizy źródeł historycznych,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potrafi syntetyzować wiedzę, przedstawiając logiczne i spójne wnioski,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trafnie interpretuje wydarzenia historyczne,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samodzielnie stosuje wiedzę do rozwiązywania złożonych zadań problemowych,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wykazuje bardzo dobrą znajomość faktografii historycznej.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dobra (4):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poprawnie analizuje źródła historyczne i formułuje wnioski,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stosuje wiedzę historyczną w nowych sytuacjach edukacyjnych,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rozumie i wyjaśnia związki przyczynowo-skutkowe w historii,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prezentuje dobrą znajomość kluczowych faktów i wydarzeń,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potrafi samodzielnie wykonać zadanie problemowe o umiarkowanym stopniu trudności.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dostateczna (3):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potrafi zinterpretować podstawowe źródła historyczne,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zna podstawowe pojęcia, daty i postaci historyczne,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rozumie i potrafi wyjaśnić główne wydarzenia historyczne,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stosuje zdobytą wiedzę w typowych, powtarzalnych sytuacjach edukacyjnych,</w:t>
      </w:r>
    </w:p>
    <w:p w:rsidR="00A51F3B" w:rsidRPr="001E075E" w:rsidRDefault="00A51F3B" w:rsidP="004D37D1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radzi sobie z zadaniami o przeciętnym stopniu trudności przy niewielkiej pomocy</w:t>
      </w:r>
      <w:r w:rsidR="004D37D1" w:rsidRPr="001E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075E">
        <w:rPr>
          <w:rFonts w:ascii="Times New Roman" w:eastAsia="Arial Unicode MS" w:hAnsi="Times New Roman" w:cs="Times New Roman"/>
          <w:sz w:val="24"/>
          <w:szCs w:val="24"/>
        </w:rPr>
        <w:t>nauczyciela.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dopuszczająca (2):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rozpoznaje podstawowe fakty, daty oraz postacie,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wymienia podstawowe wydarzenia historyczne,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przy pomocy nauczyciela potrafi zinterpretować najprostsze źródła,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wykonuje proste polecenia i zadania edukacyjne przy stałym wsparciu nauczyciela,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opanował minimum wiedzy umożliwiającej dalszą naukę.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sz w:val="24"/>
          <w:szCs w:val="24"/>
        </w:rPr>
        <w:t>Ocena niedostateczna (1):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nie opanował elementarnej wiedzy historycznej wynikającej z podstawy programowej,</w:t>
      </w:r>
    </w:p>
    <w:p w:rsidR="00A51F3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nie rozpoznaje podstawowych faktów, dat ani postaci,</w:t>
      </w:r>
    </w:p>
    <w:p w:rsidR="00CB266B" w:rsidRPr="001E075E" w:rsidRDefault="00A51F3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• nie potrafi wykonać nawet najprostszych zadań przy znacznym wsparciu nauczyciela</w:t>
      </w:r>
      <w:r w:rsidR="00CB266B" w:rsidRPr="001E075E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B266B" w:rsidRPr="001E075E" w:rsidRDefault="00CB266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66B" w:rsidRPr="001E075E" w:rsidRDefault="007E19BF" w:rsidP="002F250F">
      <w:pPr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 xml:space="preserve">7        </w:t>
      </w:r>
      <w:r w:rsidR="00CB266B" w:rsidRPr="001E075E">
        <w:rPr>
          <w:rFonts w:ascii="Times New Roman" w:eastAsia="Arial Unicode MS" w:hAnsi="Times New Roman" w:cs="Times New Roman"/>
          <w:sz w:val="24"/>
          <w:szCs w:val="24"/>
        </w:rPr>
        <w:t>Kryteria przyznawania ocen za pracę pis</w:t>
      </w:r>
      <w:r w:rsidR="00AF789B" w:rsidRPr="001E075E">
        <w:rPr>
          <w:rFonts w:ascii="Times New Roman" w:eastAsia="Arial Unicode MS" w:hAnsi="Times New Roman" w:cs="Times New Roman"/>
          <w:sz w:val="24"/>
          <w:szCs w:val="24"/>
        </w:rPr>
        <w:t>e</w:t>
      </w:r>
      <w:r w:rsidR="00CB266B" w:rsidRPr="001E075E">
        <w:rPr>
          <w:rFonts w:ascii="Times New Roman" w:eastAsia="Arial Unicode MS" w:hAnsi="Times New Roman" w:cs="Times New Roman"/>
          <w:sz w:val="24"/>
          <w:szCs w:val="24"/>
        </w:rPr>
        <w:t>mną:</w:t>
      </w:r>
    </w:p>
    <w:p w:rsidR="00CB266B" w:rsidRPr="001E075E" w:rsidRDefault="00CB266B" w:rsidP="002F250F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 xml:space="preserve">Przy ustalaniu oceny za </w:t>
      </w: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u w:val="single"/>
          <w:lang w:eastAsia="pl-PL"/>
        </w:rPr>
        <w:t xml:space="preserve">pracę pisemną </w:t>
      </w: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nauczyciel stosuje progi procentowe: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lastRenderedPageBreak/>
        <w:t>96% - 100% - ocena celująca,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94% - 95% - ocena plus bardzo dobra,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85% - 93% - ocena bardzo dobra,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83% - 84% - ocena minus bardzo dobra,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81% - 82% - ocena plus dobra,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69% - 80% - ocena dobra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  <w:lang w:eastAsia="pl-PL"/>
        </w:rPr>
        <w:t>67% - 68% - ocena</w:t>
      </w:r>
      <w:r w:rsidRPr="001E075E">
        <w:rPr>
          <w:rFonts w:ascii="Times New Roman" w:eastAsia="Arial Unicode MS" w:hAnsi="Times New Roman" w:cs="Times New Roman"/>
          <w:b/>
          <w:bCs/>
          <w:kern w:val="24"/>
          <w:position w:val="1"/>
          <w:sz w:val="24"/>
          <w:szCs w:val="24"/>
          <w:lang w:eastAsia="pl-PL"/>
        </w:rPr>
        <w:t xml:space="preserve"> minus dobra,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65% - 66% - ocena plus dostateczna,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54% - 64% - ocena dostateczna,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52% - 53% - ocena minus dostateczna,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50% - 51% - ocena plus dopuszczająca,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40% - 49% - ocena dopuszczająca,</w:t>
      </w:r>
    </w:p>
    <w:p w:rsidR="00CB266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>38% - 39% - ocena minus dopuszczająca,</w:t>
      </w:r>
    </w:p>
    <w:p w:rsidR="00A51F3B" w:rsidRPr="001E075E" w:rsidRDefault="00CB266B" w:rsidP="002F250F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b/>
          <w:bCs/>
          <w:kern w:val="24"/>
          <w:sz w:val="24"/>
          <w:szCs w:val="24"/>
        </w:rPr>
        <w:t xml:space="preserve">  0% - 37% - ocena niedostateczna.</w:t>
      </w:r>
    </w:p>
    <w:p w:rsidR="00A51F3B" w:rsidRPr="001E075E" w:rsidRDefault="007E19BF" w:rsidP="002F25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075E">
        <w:rPr>
          <w:rFonts w:ascii="Times New Roman" w:eastAsia="Arial Unicode MS" w:hAnsi="Times New Roman" w:cs="Times New Roman"/>
          <w:sz w:val="24"/>
          <w:szCs w:val="24"/>
        </w:rPr>
        <w:t>8</w:t>
      </w:r>
      <w:r w:rsidR="00A51F3B" w:rsidRPr="001E075E">
        <w:rPr>
          <w:rFonts w:ascii="Times New Roman" w:eastAsia="Arial Unicode MS" w:hAnsi="Times New Roman" w:cs="Times New Roman"/>
          <w:sz w:val="24"/>
          <w:szCs w:val="24"/>
        </w:rPr>
        <w:t>. Zasady oceniania bieżącego: Uczeń przed przystąpieniem do każdej formy sprawdzianu jest</w:t>
      </w:r>
      <w:r w:rsidR="004D37D1" w:rsidRPr="001E075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075E">
        <w:rPr>
          <w:rFonts w:ascii="Times New Roman" w:hAnsi="Times New Roman" w:cs="Times New Roman"/>
          <w:sz w:val="24"/>
          <w:szCs w:val="24"/>
        </w:rPr>
        <w:t>informowany, jakie umiejętności oraz jaki poziom wiedzy będzie oceniany. Prace pisemne oraz ustne odpowiedzi są oceniane zgodnie z podaną wyżej skalą. Nauczyciel jasno określa kryteria, które musi spełnić uczeń, aby uzyskać określoną ocenę. Każdy uczeń na bieżąco otrzymuje  informację zwrotną dotyczącą swoich postępów edukacyjnych.</w:t>
      </w:r>
    </w:p>
    <w:p w:rsidR="008245E0" w:rsidRPr="001E075E" w:rsidRDefault="007E19BF" w:rsidP="002F25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9</w:t>
      </w:r>
      <w:r w:rsidR="008245E0" w:rsidRPr="001E075E">
        <w:rPr>
          <w:rFonts w:ascii="Times New Roman" w:hAnsi="Times New Roman" w:cs="Times New Roman"/>
          <w:sz w:val="24"/>
          <w:szCs w:val="24"/>
        </w:rPr>
        <w:t xml:space="preserve">. </w:t>
      </w:r>
      <w:r w:rsidR="008245E0" w:rsidRPr="001E075E">
        <w:rPr>
          <w:rFonts w:ascii="Times New Roman" w:hAnsi="Times New Roman" w:cs="Times New Roman"/>
          <w:sz w:val="24"/>
          <w:szCs w:val="24"/>
        </w:rPr>
        <w:tab/>
        <w:t xml:space="preserve">Ustalenie śródrocznej i rocznej oceny klasyfikacyjnej odbywa się w trybie ustalonym w Statucie Szkoły. </w:t>
      </w:r>
    </w:p>
    <w:p w:rsidR="008245E0" w:rsidRPr="001E075E" w:rsidRDefault="007E19BF" w:rsidP="002F250F">
      <w:pPr>
        <w:pStyle w:val="Bezodstpw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10</w:t>
      </w:r>
      <w:r w:rsidR="008245E0" w:rsidRPr="001E075E">
        <w:rPr>
          <w:rFonts w:ascii="Times New Roman" w:hAnsi="Times New Roman" w:cs="Times New Roman"/>
          <w:sz w:val="24"/>
          <w:szCs w:val="24"/>
        </w:rPr>
        <w:t xml:space="preserve">. </w:t>
      </w:r>
      <w:r w:rsidR="008245E0" w:rsidRPr="001E075E">
        <w:rPr>
          <w:rFonts w:ascii="Times New Roman" w:hAnsi="Times New Roman" w:cs="Times New Roman"/>
          <w:sz w:val="24"/>
          <w:szCs w:val="24"/>
        </w:rPr>
        <w:tab/>
        <w:t>Wszystkie oceny są dla ucznia i jego rodziców jawne, a sprawdzone i ocenione pisemne prace ucznia są udostępniane na zasadach okr</w:t>
      </w:r>
      <w:r w:rsidR="008245E0" w:rsidRPr="001E075E">
        <w:rPr>
          <w:rFonts w:ascii="Times New Roman" w:hAnsi="Times New Roman" w:cs="Times New Roman"/>
          <w:sz w:val="24"/>
          <w:szCs w:val="24"/>
        </w:rPr>
        <w:t>e</w:t>
      </w:r>
      <w:r w:rsidR="008245E0" w:rsidRPr="001E075E">
        <w:rPr>
          <w:rFonts w:ascii="Times New Roman" w:hAnsi="Times New Roman" w:cs="Times New Roman"/>
          <w:sz w:val="24"/>
          <w:szCs w:val="24"/>
        </w:rPr>
        <w:t>ślonych w Statucie.</w:t>
      </w:r>
    </w:p>
    <w:p w:rsidR="008245E0" w:rsidRPr="001E075E" w:rsidRDefault="00CB266B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1</w:t>
      </w:r>
      <w:r w:rsidR="007E19BF" w:rsidRPr="001E075E">
        <w:rPr>
          <w:rFonts w:ascii="Times New Roman" w:hAnsi="Times New Roman" w:cs="Times New Roman"/>
          <w:sz w:val="24"/>
          <w:szCs w:val="24"/>
        </w:rPr>
        <w:t>1</w:t>
      </w:r>
      <w:r w:rsidR="008245E0" w:rsidRPr="001E075E">
        <w:rPr>
          <w:rFonts w:ascii="Times New Roman" w:hAnsi="Times New Roman" w:cs="Times New Roman"/>
          <w:sz w:val="24"/>
          <w:szCs w:val="24"/>
        </w:rPr>
        <w:t xml:space="preserve">. </w:t>
      </w:r>
      <w:r w:rsidR="008245E0" w:rsidRPr="001E075E">
        <w:rPr>
          <w:rFonts w:ascii="Times New Roman" w:hAnsi="Times New Roman" w:cs="Times New Roman"/>
          <w:sz w:val="24"/>
          <w:szCs w:val="24"/>
        </w:rPr>
        <w:tab/>
        <w:t xml:space="preserve">Oceny podlegają uzasadnieniu przez nauczyciela (w sposób określony w Statucie szkoły). </w:t>
      </w:r>
    </w:p>
    <w:p w:rsidR="008245E0" w:rsidRPr="001E075E" w:rsidRDefault="00A51F3B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ab/>
      </w:r>
    </w:p>
    <w:p w:rsidR="008245E0" w:rsidRPr="001E075E" w:rsidRDefault="008245E0" w:rsidP="002F25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75E">
        <w:rPr>
          <w:rFonts w:ascii="Times New Roman" w:hAnsi="Times New Roman" w:cs="Times New Roman"/>
          <w:b/>
          <w:sz w:val="24"/>
          <w:szCs w:val="24"/>
        </w:rPr>
        <w:t>II.</w:t>
      </w:r>
      <w:r w:rsidRPr="001E075E">
        <w:rPr>
          <w:rFonts w:ascii="Times New Roman" w:hAnsi="Times New Roman" w:cs="Times New Roman"/>
          <w:b/>
          <w:sz w:val="24"/>
          <w:szCs w:val="24"/>
        </w:rPr>
        <w:tab/>
        <w:t>Sposoby sprawdzania osiągnięć edukacyjnych</w:t>
      </w:r>
      <w:r w:rsidR="004D37D1" w:rsidRPr="001E075E">
        <w:rPr>
          <w:rFonts w:ascii="Times New Roman" w:hAnsi="Times New Roman" w:cs="Times New Roman"/>
          <w:b/>
          <w:sz w:val="24"/>
          <w:szCs w:val="24"/>
        </w:rPr>
        <w:t>.</w:t>
      </w:r>
    </w:p>
    <w:p w:rsidR="008245E0" w:rsidRPr="001E075E" w:rsidRDefault="008245E0" w:rsidP="002F250F">
      <w:pPr>
        <w:pStyle w:val="Bezodstpw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1.</w:t>
      </w:r>
      <w:r w:rsidRPr="001E075E">
        <w:rPr>
          <w:rFonts w:ascii="Times New Roman" w:hAnsi="Times New Roman" w:cs="Times New Roman"/>
          <w:sz w:val="24"/>
          <w:szCs w:val="24"/>
        </w:rPr>
        <w:tab/>
        <w:t>Nauczyciel sprawdza osiągnięcia edukacyjne ucznia możliwie często</w:t>
      </w:r>
      <w:r w:rsidR="004D37D1" w:rsidRPr="001E075E">
        <w:rPr>
          <w:rFonts w:ascii="Times New Roman" w:hAnsi="Times New Roman" w:cs="Times New Roman"/>
          <w:sz w:val="24"/>
          <w:szCs w:val="24"/>
        </w:rPr>
        <w:t>.</w:t>
      </w:r>
    </w:p>
    <w:p w:rsidR="00062CBE" w:rsidRPr="001E075E" w:rsidRDefault="00062CBE" w:rsidP="002F2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2.</w:t>
      </w:r>
      <w:r w:rsidRPr="001E075E">
        <w:rPr>
          <w:rFonts w:ascii="Times New Roman" w:hAnsi="Times New Roman" w:cs="Times New Roman"/>
          <w:sz w:val="24"/>
          <w:szCs w:val="24"/>
        </w:rPr>
        <w:tab/>
        <w:t>Formy oceny pracy ucznia: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klasowe,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sprawdziany,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kartkówki,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testy,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zadania i ćwiczenia wykonywane przez uczniów podczas lekcji,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zadania domowe,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długoterminowe (np. referaty, projekty</w:t>
      </w:r>
      <w:r w:rsidR="004D37D1"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rozprawki</w:t>
      </w: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),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prace w zespole,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aktywność na lekcji,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prezentację indywidualną i grupową na zadany wcześniej temat</w:t>
      </w:r>
      <w:r w:rsidR="004D37D1"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</w:t>
      </w:r>
    </w:p>
    <w:p w:rsidR="00062CBE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udział w konkursach, olimpiadach, zawodach,</w:t>
      </w:r>
    </w:p>
    <w:p w:rsidR="008245E0" w:rsidRPr="001E075E" w:rsidRDefault="00062CBE" w:rsidP="002F250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prowadzenie prac badawczych i opracowywan</w:t>
      </w:r>
      <w:r w:rsidR="004D37D1" w:rsidRPr="001E075E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ie ich wyników i in.</w:t>
      </w:r>
    </w:p>
    <w:p w:rsidR="008245E0" w:rsidRPr="001E075E" w:rsidRDefault="008245E0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3.</w:t>
      </w:r>
      <w:r w:rsidRPr="001E075E">
        <w:rPr>
          <w:rFonts w:ascii="Times New Roman" w:hAnsi="Times New Roman" w:cs="Times New Roman"/>
          <w:sz w:val="24"/>
          <w:szCs w:val="24"/>
        </w:rPr>
        <w:tab/>
        <w:t>Uzyskane oceny są jawne, podlegają uzasadnieniu, a ocenione prace pisemne wglądowi.</w:t>
      </w:r>
    </w:p>
    <w:p w:rsidR="008245E0" w:rsidRPr="001E075E" w:rsidRDefault="004D37D1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 xml:space="preserve">4.        </w:t>
      </w:r>
      <w:r w:rsidR="00A51F3B" w:rsidRPr="001E075E">
        <w:rPr>
          <w:rFonts w:ascii="Times New Roman" w:hAnsi="Times New Roman" w:cs="Times New Roman"/>
          <w:sz w:val="24"/>
          <w:szCs w:val="24"/>
        </w:rPr>
        <w:t>Oceny</w:t>
      </w:r>
      <w:r w:rsidR="008245E0" w:rsidRPr="001E075E">
        <w:rPr>
          <w:rFonts w:ascii="Times New Roman" w:hAnsi="Times New Roman" w:cs="Times New Roman"/>
          <w:sz w:val="24"/>
          <w:szCs w:val="24"/>
        </w:rPr>
        <w:t xml:space="preserve"> można poprawi</w:t>
      </w:r>
      <w:r w:rsidR="00A51F3B" w:rsidRPr="001E075E">
        <w:rPr>
          <w:rFonts w:ascii="Times New Roman" w:hAnsi="Times New Roman" w:cs="Times New Roman"/>
          <w:sz w:val="24"/>
          <w:szCs w:val="24"/>
        </w:rPr>
        <w:t>a</w:t>
      </w:r>
      <w:r w:rsidR="008245E0" w:rsidRPr="001E075E">
        <w:rPr>
          <w:rFonts w:ascii="Times New Roman" w:hAnsi="Times New Roman" w:cs="Times New Roman"/>
          <w:sz w:val="24"/>
          <w:szCs w:val="24"/>
        </w:rPr>
        <w:t>ć w trybie określonym w Statucie Szkoły.</w:t>
      </w:r>
    </w:p>
    <w:p w:rsidR="008245E0" w:rsidRPr="001E075E" w:rsidRDefault="008245E0" w:rsidP="002F250F">
      <w:pPr>
        <w:pStyle w:val="Bezodstpw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5.</w:t>
      </w:r>
      <w:r w:rsidRPr="001E075E">
        <w:rPr>
          <w:rFonts w:ascii="Times New Roman" w:hAnsi="Times New Roman" w:cs="Times New Roman"/>
          <w:sz w:val="24"/>
          <w:szCs w:val="24"/>
        </w:rPr>
        <w:tab/>
        <w:t>Sprawdziany i ich zakres są zapowiadane z co najmniej tygodniowym wyprzedzeniem, kartkówki z bieżącego materiału nie podlegają tej zasadzie.</w:t>
      </w:r>
    </w:p>
    <w:p w:rsidR="008245E0" w:rsidRPr="001E075E" w:rsidRDefault="008245E0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6.</w:t>
      </w:r>
      <w:r w:rsidRPr="001E075E">
        <w:rPr>
          <w:rFonts w:ascii="Times New Roman" w:hAnsi="Times New Roman" w:cs="Times New Roman"/>
          <w:sz w:val="24"/>
          <w:szCs w:val="24"/>
        </w:rPr>
        <w:tab/>
        <w:t>Sprawdziany, kartkówki i prace pisemne zapowiadane przez nauczyciela są obowiązkowe.</w:t>
      </w:r>
    </w:p>
    <w:p w:rsidR="008245E0" w:rsidRPr="001E075E" w:rsidRDefault="008245E0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7.</w:t>
      </w:r>
      <w:r w:rsidRPr="001E075E">
        <w:rPr>
          <w:rFonts w:ascii="Times New Roman" w:hAnsi="Times New Roman" w:cs="Times New Roman"/>
          <w:sz w:val="24"/>
          <w:szCs w:val="24"/>
        </w:rPr>
        <w:tab/>
        <w:t>O terminach i zakresie prac domowych nauczyciel informuje na bieżąco.</w:t>
      </w:r>
    </w:p>
    <w:p w:rsidR="008245E0" w:rsidRPr="001E075E" w:rsidRDefault="008245E0" w:rsidP="002F250F">
      <w:pPr>
        <w:pStyle w:val="Bezodstpw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8.</w:t>
      </w:r>
      <w:r w:rsidRPr="001E075E">
        <w:rPr>
          <w:rFonts w:ascii="Times New Roman" w:hAnsi="Times New Roman" w:cs="Times New Roman"/>
          <w:sz w:val="24"/>
          <w:szCs w:val="24"/>
        </w:rPr>
        <w:tab/>
      </w:r>
      <w:bookmarkStart w:id="0" w:name="_Hlk206669046"/>
      <w:r w:rsidRPr="001E075E">
        <w:rPr>
          <w:rFonts w:ascii="Times New Roman" w:hAnsi="Times New Roman" w:cs="Times New Roman"/>
          <w:sz w:val="24"/>
          <w:szCs w:val="24"/>
        </w:rPr>
        <w:t>Uczeń ma prawo zgłosić nieprzygotowanie do zajęć</w:t>
      </w:r>
      <w:r w:rsidR="004D37D1" w:rsidRPr="001E075E">
        <w:rPr>
          <w:rFonts w:ascii="Times New Roman" w:hAnsi="Times New Roman" w:cs="Times New Roman"/>
          <w:sz w:val="24"/>
          <w:szCs w:val="24"/>
        </w:rPr>
        <w:t xml:space="preserve"> </w:t>
      </w:r>
      <w:r w:rsidRPr="001E075E">
        <w:rPr>
          <w:rFonts w:ascii="Times New Roman" w:hAnsi="Times New Roman" w:cs="Times New Roman"/>
          <w:sz w:val="24"/>
          <w:szCs w:val="24"/>
        </w:rPr>
        <w:t>- jeś</w:t>
      </w:r>
      <w:r w:rsidR="004D37D1" w:rsidRPr="001E075E">
        <w:rPr>
          <w:rFonts w:ascii="Times New Roman" w:hAnsi="Times New Roman" w:cs="Times New Roman"/>
          <w:sz w:val="24"/>
          <w:szCs w:val="24"/>
        </w:rPr>
        <w:t>li przedmiot jest jednogodzinny:</w:t>
      </w:r>
      <w:r w:rsidRPr="001E075E">
        <w:rPr>
          <w:rFonts w:ascii="Times New Roman" w:hAnsi="Times New Roman" w:cs="Times New Roman"/>
          <w:sz w:val="24"/>
          <w:szCs w:val="24"/>
        </w:rPr>
        <w:t xml:space="preserve"> raz na semestr</w:t>
      </w:r>
      <w:r w:rsidR="004D37D1" w:rsidRPr="001E075E">
        <w:rPr>
          <w:rFonts w:ascii="Times New Roman" w:hAnsi="Times New Roman" w:cs="Times New Roman"/>
          <w:sz w:val="24"/>
          <w:szCs w:val="24"/>
        </w:rPr>
        <w:t xml:space="preserve"> / jeśli dwugodzinny:</w:t>
      </w:r>
      <w:r w:rsidRPr="001E075E">
        <w:rPr>
          <w:rFonts w:ascii="Times New Roman" w:hAnsi="Times New Roman" w:cs="Times New Roman"/>
          <w:sz w:val="24"/>
          <w:szCs w:val="24"/>
        </w:rPr>
        <w:t xml:space="preserve"> 2 razy w semestrze</w:t>
      </w:r>
      <w:r w:rsidR="004D37D1" w:rsidRPr="001E075E">
        <w:rPr>
          <w:rFonts w:ascii="Times New Roman" w:hAnsi="Times New Roman" w:cs="Times New Roman"/>
          <w:sz w:val="24"/>
          <w:szCs w:val="24"/>
        </w:rPr>
        <w:t>, jeśli trzygodzinny lub więcej: 3 razy/</w:t>
      </w:r>
      <w:r w:rsidRPr="001E075E">
        <w:rPr>
          <w:rFonts w:ascii="Times New Roman" w:hAnsi="Times New Roman" w:cs="Times New Roman"/>
          <w:sz w:val="24"/>
          <w:szCs w:val="24"/>
        </w:rPr>
        <w:t>semestr.</w:t>
      </w:r>
      <w:bookmarkEnd w:id="0"/>
    </w:p>
    <w:p w:rsidR="008245E0" w:rsidRPr="001E075E" w:rsidRDefault="008245E0" w:rsidP="002F250F">
      <w:pPr>
        <w:pStyle w:val="Bezodstpw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9.</w:t>
      </w:r>
      <w:r w:rsidRPr="001E075E">
        <w:rPr>
          <w:rFonts w:ascii="Times New Roman" w:hAnsi="Times New Roman" w:cs="Times New Roman"/>
          <w:sz w:val="24"/>
          <w:szCs w:val="24"/>
        </w:rPr>
        <w:tab/>
        <w:t>Uczeń ma prawo do uzyskania pomocy nauczyciela w nadrobieniu zaległości wynikających z długotrwałej nieobecności w szkole. Te</w:t>
      </w:r>
      <w:r w:rsidRPr="001E075E">
        <w:rPr>
          <w:rFonts w:ascii="Times New Roman" w:hAnsi="Times New Roman" w:cs="Times New Roman"/>
          <w:sz w:val="24"/>
          <w:szCs w:val="24"/>
        </w:rPr>
        <w:t>r</w:t>
      </w:r>
      <w:r w:rsidRPr="001E075E">
        <w:rPr>
          <w:rFonts w:ascii="Times New Roman" w:hAnsi="Times New Roman" w:cs="Times New Roman"/>
          <w:sz w:val="24"/>
          <w:szCs w:val="24"/>
        </w:rPr>
        <w:t>min nadrobienia zaległości podlega indywidualnym ustaleniom (adekwatnym do długości i przyczyny nieobecności).</w:t>
      </w:r>
    </w:p>
    <w:p w:rsidR="008245E0" w:rsidRPr="001E075E" w:rsidRDefault="008245E0" w:rsidP="002F25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075E">
        <w:rPr>
          <w:rFonts w:ascii="Times New Roman" w:hAnsi="Times New Roman" w:cs="Times New Roman"/>
          <w:sz w:val="24"/>
          <w:szCs w:val="24"/>
        </w:rPr>
        <w:t>10.</w:t>
      </w:r>
      <w:r w:rsidRPr="001E075E">
        <w:rPr>
          <w:rFonts w:ascii="Times New Roman" w:hAnsi="Times New Roman" w:cs="Times New Roman"/>
          <w:sz w:val="24"/>
          <w:szCs w:val="24"/>
        </w:rPr>
        <w:tab/>
        <w:t>Ocena roczna zostaje ustalona zgodnie z Statucie Szkoły.</w:t>
      </w:r>
    </w:p>
    <w:p w:rsidR="00660362" w:rsidRDefault="00660362" w:rsidP="002F250F">
      <w:pPr>
        <w:tabs>
          <w:tab w:val="left" w:pos="5040"/>
        </w:tabs>
        <w:spacing w:after="0" w:line="240" w:lineRule="auto"/>
        <w:rPr>
          <w:rFonts w:ascii="Calibri" w:eastAsia="Calibri" w:hAnsi="Calibri" w:cs="Times New Roman"/>
        </w:rPr>
      </w:pPr>
      <w:bookmarkStart w:id="1" w:name="_GoBack"/>
      <w:bookmarkEnd w:id="1"/>
    </w:p>
    <w:sectPr w:rsidR="00660362" w:rsidSect="007E19BF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1F" w:rsidRDefault="00D1211F" w:rsidP="00285D6F">
      <w:pPr>
        <w:spacing w:after="0" w:line="240" w:lineRule="auto"/>
      </w:pPr>
      <w:r>
        <w:separator/>
      </w:r>
    </w:p>
  </w:endnote>
  <w:endnote w:type="continuationSeparator" w:id="0">
    <w:p w:rsidR="00D1211F" w:rsidRDefault="00D1211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B" w:rsidRDefault="00EF10D7" w:rsidP="00830B98">
    <w:pPr>
      <w:pStyle w:val="Stopka"/>
      <w:tabs>
        <w:tab w:val="clear" w:pos="9072"/>
        <w:tab w:val="right" w:pos="9639"/>
      </w:tabs>
      <w:ind w:left="-567" w:right="1"/>
      <w:rPr>
        <w:noProof/>
        <w:lang w:eastAsia="pl-PL"/>
      </w:rPr>
    </w:pPr>
    <w:r>
      <w:rPr>
        <w:noProof/>
        <w:lang w:eastAsia="pl-PL"/>
      </w:rPr>
      <w:pict>
        <v:line id="Łącznik prosty 3" o:spid="_x0000_s4097" style="position:absolute;left:0;text-align:left;z-index:251781120;visibility:visible;mso-wrap-distance-top:-3e-5mm;mso-wrap-distance-bottom:-3e-5mm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" strokecolor="black [3213]" strokeweight=".5pt">
          <o:lock v:ext="edit" shapetype="f"/>
        </v:line>
      </w:pict>
    </w:r>
  </w:p>
  <w:p w:rsidR="00A51F3B" w:rsidRDefault="00A51F3B" w:rsidP="00386D52">
    <w:pPr>
      <w:pStyle w:val="Stopka"/>
      <w:tabs>
        <w:tab w:val="clear" w:pos="4536"/>
        <w:tab w:val="clear" w:pos="9072"/>
      </w:tabs>
      <w:ind w:left="-2155" w:right="57" w:firstLine="709"/>
      <w:jc w:val="right"/>
    </w:pPr>
  </w:p>
  <w:p w:rsidR="00A51F3B" w:rsidRDefault="00A51F3B" w:rsidP="00386D52">
    <w:pPr>
      <w:pStyle w:val="Stopka"/>
      <w:tabs>
        <w:tab w:val="clear" w:pos="4536"/>
        <w:tab w:val="clear" w:pos="9072"/>
      </w:tabs>
      <w:ind w:left="-1417" w:firstLine="709"/>
      <w:jc w:val="right"/>
    </w:pPr>
  </w:p>
  <w:p w:rsidR="00A51F3B" w:rsidRDefault="00A51F3B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</w:p>
  <w:p w:rsidR="00A51F3B" w:rsidRDefault="00EF10D7" w:rsidP="009130E5">
    <w:pPr>
      <w:pStyle w:val="Stopka"/>
      <w:ind w:left="-1417"/>
      <w:jc w:val="center"/>
    </w:pPr>
    <w:r>
      <w:fldChar w:fldCharType="begin"/>
    </w:r>
    <w:r w:rsidR="00A51F3B">
      <w:instrText>PAGE   \* MERGEFORMAT</w:instrText>
    </w:r>
    <w:r>
      <w:fldChar w:fldCharType="separate"/>
    </w:r>
    <w:r w:rsidR="000937B4">
      <w:rPr>
        <w:noProof/>
      </w:rPr>
      <w:t>1</w:t>
    </w:r>
    <w:r>
      <w:fldChar w:fldCharType="end"/>
    </w:r>
  </w:p>
  <w:p w:rsidR="00A51F3B" w:rsidRPr="00285D6F" w:rsidRDefault="00A51F3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1F" w:rsidRDefault="00D1211F" w:rsidP="00285D6F">
      <w:pPr>
        <w:spacing w:after="0" w:line="240" w:lineRule="auto"/>
      </w:pPr>
      <w:r>
        <w:separator/>
      </w:r>
    </w:p>
  </w:footnote>
  <w:footnote w:type="continuationSeparator" w:id="0">
    <w:p w:rsidR="00D1211F" w:rsidRDefault="00D1211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3B" w:rsidRDefault="00A51F3B" w:rsidP="00EC12C2">
    <w:pPr>
      <w:pStyle w:val="Nagwek"/>
      <w:tabs>
        <w:tab w:val="clear" w:pos="9072"/>
      </w:tabs>
      <w:spacing w:after="40"/>
      <w:ind w:left="142" w:right="142"/>
    </w:pPr>
  </w:p>
  <w:p w:rsidR="00A51F3B" w:rsidRDefault="00A51F3B" w:rsidP="00435B7E">
    <w:pPr>
      <w:pStyle w:val="Nagwek"/>
      <w:tabs>
        <w:tab w:val="clear" w:pos="9072"/>
      </w:tabs>
      <w:ind w:left="142" w:right="142"/>
    </w:pPr>
  </w:p>
  <w:p w:rsidR="00A51F3B" w:rsidRDefault="00A51F3B" w:rsidP="00435B7E">
    <w:pPr>
      <w:pStyle w:val="Nagwek"/>
      <w:tabs>
        <w:tab w:val="clear" w:pos="9072"/>
      </w:tabs>
      <w:ind w:left="142" w:right="142"/>
    </w:pPr>
  </w:p>
  <w:p w:rsidR="00A51F3B" w:rsidRDefault="00A51F3B" w:rsidP="00D22D55">
    <w:pPr>
      <w:pStyle w:val="Nagwek"/>
      <w:tabs>
        <w:tab w:val="clear" w:pos="9072"/>
      </w:tabs>
      <w:ind w:left="142" w:right="-283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720"/>
    <w:multiLevelType w:val="hybridMultilevel"/>
    <w:tmpl w:val="4CE43BAE"/>
    <w:lvl w:ilvl="0" w:tplc="08FAB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72C5B"/>
    <w:multiLevelType w:val="hybridMultilevel"/>
    <w:tmpl w:val="D16489C4"/>
    <w:lvl w:ilvl="0" w:tplc="F08EFCBE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B1695"/>
    <w:multiLevelType w:val="hybridMultilevel"/>
    <w:tmpl w:val="ADC25F0E"/>
    <w:lvl w:ilvl="0" w:tplc="5B483640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F703A8"/>
    <w:multiLevelType w:val="hybridMultilevel"/>
    <w:tmpl w:val="7B4689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C2505"/>
    <w:multiLevelType w:val="hybridMultilevel"/>
    <w:tmpl w:val="1BBA225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AD77E3E"/>
    <w:multiLevelType w:val="hybridMultilevel"/>
    <w:tmpl w:val="EF563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C4B56"/>
    <w:multiLevelType w:val="hybridMultilevel"/>
    <w:tmpl w:val="312E2270"/>
    <w:lvl w:ilvl="0" w:tplc="6F521E9E">
      <w:start w:val="1"/>
      <w:numFmt w:val="bullet"/>
      <w:pStyle w:val="Styl1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96132"/>
    <w:multiLevelType w:val="hybridMultilevel"/>
    <w:tmpl w:val="CD60692E"/>
    <w:lvl w:ilvl="0" w:tplc="32B239C8">
      <w:start w:val="1"/>
      <w:numFmt w:val="ordinal"/>
      <w:lvlText w:val="%1"/>
      <w:lvlJc w:val="left"/>
      <w:pPr>
        <w:ind w:left="50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150003" w:tentative="1">
      <w:start w:val="1"/>
      <w:numFmt w:val="lowerLetter"/>
      <w:lvlText w:val="%2."/>
      <w:lvlJc w:val="left"/>
      <w:pPr>
        <w:ind w:left="1222" w:hanging="360"/>
      </w:pPr>
    </w:lvl>
    <w:lvl w:ilvl="2" w:tplc="04150005" w:tentative="1">
      <w:start w:val="1"/>
      <w:numFmt w:val="lowerRoman"/>
      <w:lvlText w:val="%3."/>
      <w:lvlJc w:val="right"/>
      <w:pPr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autoHyphenation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5D6F"/>
    <w:rsid w:val="000002DC"/>
    <w:rsid w:val="00005DB8"/>
    <w:rsid w:val="00011A3E"/>
    <w:rsid w:val="00015CBF"/>
    <w:rsid w:val="0001767E"/>
    <w:rsid w:val="00021B61"/>
    <w:rsid w:val="00030F49"/>
    <w:rsid w:val="0003263E"/>
    <w:rsid w:val="00032F96"/>
    <w:rsid w:val="00040724"/>
    <w:rsid w:val="00040B91"/>
    <w:rsid w:val="00040E6F"/>
    <w:rsid w:val="000415C1"/>
    <w:rsid w:val="000456A3"/>
    <w:rsid w:val="00053D05"/>
    <w:rsid w:val="00054711"/>
    <w:rsid w:val="00057BFD"/>
    <w:rsid w:val="00062002"/>
    <w:rsid w:val="00062CBE"/>
    <w:rsid w:val="0006555B"/>
    <w:rsid w:val="0007129C"/>
    <w:rsid w:val="00072E52"/>
    <w:rsid w:val="0007784B"/>
    <w:rsid w:val="000822A7"/>
    <w:rsid w:val="000913DE"/>
    <w:rsid w:val="000933AE"/>
    <w:rsid w:val="000937B4"/>
    <w:rsid w:val="00097E01"/>
    <w:rsid w:val="000B3E95"/>
    <w:rsid w:val="000C0D40"/>
    <w:rsid w:val="000C1D08"/>
    <w:rsid w:val="000F1B5C"/>
    <w:rsid w:val="000F2F7C"/>
    <w:rsid w:val="001055E7"/>
    <w:rsid w:val="00107343"/>
    <w:rsid w:val="001126D5"/>
    <w:rsid w:val="001132EC"/>
    <w:rsid w:val="001227FD"/>
    <w:rsid w:val="00122FFE"/>
    <w:rsid w:val="00127556"/>
    <w:rsid w:val="00127D85"/>
    <w:rsid w:val="00132327"/>
    <w:rsid w:val="00133D99"/>
    <w:rsid w:val="001430D7"/>
    <w:rsid w:val="0014522F"/>
    <w:rsid w:val="00161B18"/>
    <w:rsid w:val="0016220A"/>
    <w:rsid w:val="0016277F"/>
    <w:rsid w:val="00162D93"/>
    <w:rsid w:val="001654CA"/>
    <w:rsid w:val="00171565"/>
    <w:rsid w:val="00173A08"/>
    <w:rsid w:val="00174D2F"/>
    <w:rsid w:val="0017727D"/>
    <w:rsid w:val="00187EC7"/>
    <w:rsid w:val="0019153B"/>
    <w:rsid w:val="001951A5"/>
    <w:rsid w:val="00195328"/>
    <w:rsid w:val="00197D2F"/>
    <w:rsid w:val="001A1171"/>
    <w:rsid w:val="001C2004"/>
    <w:rsid w:val="001C5923"/>
    <w:rsid w:val="001C5D12"/>
    <w:rsid w:val="001C6880"/>
    <w:rsid w:val="001C7483"/>
    <w:rsid w:val="001D1DC8"/>
    <w:rsid w:val="001D3543"/>
    <w:rsid w:val="001D37D7"/>
    <w:rsid w:val="001D3E1F"/>
    <w:rsid w:val="001E075E"/>
    <w:rsid w:val="001E0FC1"/>
    <w:rsid w:val="001E1107"/>
    <w:rsid w:val="001E1284"/>
    <w:rsid w:val="001E4CB0"/>
    <w:rsid w:val="001E5AF8"/>
    <w:rsid w:val="001E6793"/>
    <w:rsid w:val="001F00F0"/>
    <w:rsid w:val="001F0820"/>
    <w:rsid w:val="001F1ECB"/>
    <w:rsid w:val="00204870"/>
    <w:rsid w:val="0020751D"/>
    <w:rsid w:val="00215FC2"/>
    <w:rsid w:val="0021748A"/>
    <w:rsid w:val="00227C38"/>
    <w:rsid w:val="002332F4"/>
    <w:rsid w:val="00234724"/>
    <w:rsid w:val="002437D4"/>
    <w:rsid w:val="002453BD"/>
    <w:rsid w:val="00245DA5"/>
    <w:rsid w:val="00247652"/>
    <w:rsid w:val="0026637F"/>
    <w:rsid w:val="00271AE6"/>
    <w:rsid w:val="00272A15"/>
    <w:rsid w:val="00274AF3"/>
    <w:rsid w:val="002817ED"/>
    <w:rsid w:val="00285D6F"/>
    <w:rsid w:val="00292790"/>
    <w:rsid w:val="002A11D6"/>
    <w:rsid w:val="002A237C"/>
    <w:rsid w:val="002A569D"/>
    <w:rsid w:val="002C5386"/>
    <w:rsid w:val="002C5430"/>
    <w:rsid w:val="002D0F51"/>
    <w:rsid w:val="002D5F58"/>
    <w:rsid w:val="002D746D"/>
    <w:rsid w:val="002E29AB"/>
    <w:rsid w:val="002E441C"/>
    <w:rsid w:val="002E5A18"/>
    <w:rsid w:val="002E7323"/>
    <w:rsid w:val="002F1910"/>
    <w:rsid w:val="002F250F"/>
    <w:rsid w:val="00301B9B"/>
    <w:rsid w:val="003061EE"/>
    <w:rsid w:val="003076C9"/>
    <w:rsid w:val="003138D6"/>
    <w:rsid w:val="00316A3F"/>
    <w:rsid w:val="00317434"/>
    <w:rsid w:val="003174B8"/>
    <w:rsid w:val="00321185"/>
    <w:rsid w:val="0032143B"/>
    <w:rsid w:val="003319B1"/>
    <w:rsid w:val="00334284"/>
    <w:rsid w:val="00341C99"/>
    <w:rsid w:val="00345546"/>
    <w:rsid w:val="003513CE"/>
    <w:rsid w:val="00352C51"/>
    <w:rsid w:val="003572A4"/>
    <w:rsid w:val="00357D9C"/>
    <w:rsid w:val="003611FA"/>
    <w:rsid w:val="00367035"/>
    <w:rsid w:val="00374545"/>
    <w:rsid w:val="00374D67"/>
    <w:rsid w:val="0038383A"/>
    <w:rsid w:val="00386D52"/>
    <w:rsid w:val="0039376B"/>
    <w:rsid w:val="00393D32"/>
    <w:rsid w:val="003A0009"/>
    <w:rsid w:val="003B19DC"/>
    <w:rsid w:val="003B1FC6"/>
    <w:rsid w:val="003B32AA"/>
    <w:rsid w:val="003C20FC"/>
    <w:rsid w:val="003C23E7"/>
    <w:rsid w:val="003D46FA"/>
    <w:rsid w:val="003E2634"/>
    <w:rsid w:val="003E3C38"/>
    <w:rsid w:val="003F11F4"/>
    <w:rsid w:val="00403F02"/>
    <w:rsid w:val="00405B8B"/>
    <w:rsid w:val="004128D1"/>
    <w:rsid w:val="0041436F"/>
    <w:rsid w:val="00424E02"/>
    <w:rsid w:val="00425742"/>
    <w:rsid w:val="00425759"/>
    <w:rsid w:val="0042734F"/>
    <w:rsid w:val="0043241E"/>
    <w:rsid w:val="0043374C"/>
    <w:rsid w:val="00435B7E"/>
    <w:rsid w:val="00436A4E"/>
    <w:rsid w:val="004473FE"/>
    <w:rsid w:val="0045243F"/>
    <w:rsid w:val="00452800"/>
    <w:rsid w:val="004548FF"/>
    <w:rsid w:val="0045620B"/>
    <w:rsid w:val="00456346"/>
    <w:rsid w:val="00464DF3"/>
    <w:rsid w:val="004770B9"/>
    <w:rsid w:val="004808AC"/>
    <w:rsid w:val="00480CB4"/>
    <w:rsid w:val="00490262"/>
    <w:rsid w:val="00492022"/>
    <w:rsid w:val="004A726F"/>
    <w:rsid w:val="004A788B"/>
    <w:rsid w:val="004B24EF"/>
    <w:rsid w:val="004C2CCB"/>
    <w:rsid w:val="004C3B38"/>
    <w:rsid w:val="004C4748"/>
    <w:rsid w:val="004C7ED3"/>
    <w:rsid w:val="004D29B3"/>
    <w:rsid w:val="004D37D1"/>
    <w:rsid w:val="004D3D55"/>
    <w:rsid w:val="004E22EB"/>
    <w:rsid w:val="004E3BAB"/>
    <w:rsid w:val="004E5C9B"/>
    <w:rsid w:val="004F29A6"/>
    <w:rsid w:val="004F3DEE"/>
    <w:rsid w:val="005043D0"/>
    <w:rsid w:val="00520DA7"/>
    <w:rsid w:val="005217FB"/>
    <w:rsid w:val="00521CAA"/>
    <w:rsid w:val="00523F73"/>
    <w:rsid w:val="00547654"/>
    <w:rsid w:val="00547E0D"/>
    <w:rsid w:val="00561166"/>
    <w:rsid w:val="0056116D"/>
    <w:rsid w:val="00562177"/>
    <w:rsid w:val="005625CE"/>
    <w:rsid w:val="00564C02"/>
    <w:rsid w:val="005705C0"/>
    <w:rsid w:val="00572134"/>
    <w:rsid w:val="005755A8"/>
    <w:rsid w:val="00583474"/>
    <w:rsid w:val="00592B22"/>
    <w:rsid w:val="005940E1"/>
    <w:rsid w:val="00594296"/>
    <w:rsid w:val="00597F2E"/>
    <w:rsid w:val="005A289C"/>
    <w:rsid w:val="005A2E6E"/>
    <w:rsid w:val="005A4FC7"/>
    <w:rsid w:val="005A72A2"/>
    <w:rsid w:val="005A7B33"/>
    <w:rsid w:val="005B03EF"/>
    <w:rsid w:val="005B08F0"/>
    <w:rsid w:val="005C37BB"/>
    <w:rsid w:val="005C673B"/>
    <w:rsid w:val="005C7E5C"/>
    <w:rsid w:val="005D6653"/>
    <w:rsid w:val="005D6932"/>
    <w:rsid w:val="005E0716"/>
    <w:rsid w:val="005E14C8"/>
    <w:rsid w:val="005E21A6"/>
    <w:rsid w:val="005E79D6"/>
    <w:rsid w:val="005F1557"/>
    <w:rsid w:val="005F1CD6"/>
    <w:rsid w:val="005F32C4"/>
    <w:rsid w:val="005F487C"/>
    <w:rsid w:val="005F4D77"/>
    <w:rsid w:val="005F7411"/>
    <w:rsid w:val="00602ABB"/>
    <w:rsid w:val="00610DF7"/>
    <w:rsid w:val="00627EBD"/>
    <w:rsid w:val="006327FC"/>
    <w:rsid w:val="00632810"/>
    <w:rsid w:val="006446E5"/>
    <w:rsid w:val="00644885"/>
    <w:rsid w:val="00651CDD"/>
    <w:rsid w:val="006540AB"/>
    <w:rsid w:val="00657AA3"/>
    <w:rsid w:val="00660362"/>
    <w:rsid w:val="00662C7C"/>
    <w:rsid w:val="00662EC0"/>
    <w:rsid w:val="006635DF"/>
    <w:rsid w:val="00667673"/>
    <w:rsid w:val="00672285"/>
    <w:rsid w:val="00672759"/>
    <w:rsid w:val="00680480"/>
    <w:rsid w:val="00696187"/>
    <w:rsid w:val="00697C6F"/>
    <w:rsid w:val="006A31CA"/>
    <w:rsid w:val="006B1D61"/>
    <w:rsid w:val="006B294F"/>
    <w:rsid w:val="006B5810"/>
    <w:rsid w:val="006B6583"/>
    <w:rsid w:val="006C4541"/>
    <w:rsid w:val="006C5467"/>
    <w:rsid w:val="006C5D06"/>
    <w:rsid w:val="006C7F38"/>
    <w:rsid w:val="006D3032"/>
    <w:rsid w:val="006D46D1"/>
    <w:rsid w:val="006E1320"/>
    <w:rsid w:val="006F06E1"/>
    <w:rsid w:val="006F4AC5"/>
    <w:rsid w:val="006F4C94"/>
    <w:rsid w:val="006F5E27"/>
    <w:rsid w:val="006F6144"/>
    <w:rsid w:val="00703B78"/>
    <w:rsid w:val="00703E5F"/>
    <w:rsid w:val="007047FD"/>
    <w:rsid w:val="007111EE"/>
    <w:rsid w:val="0071442F"/>
    <w:rsid w:val="007210AE"/>
    <w:rsid w:val="0072333D"/>
    <w:rsid w:val="007249ED"/>
    <w:rsid w:val="00730198"/>
    <w:rsid w:val="0073375F"/>
    <w:rsid w:val="00733F3D"/>
    <w:rsid w:val="00737C8D"/>
    <w:rsid w:val="0074169A"/>
    <w:rsid w:val="007446F5"/>
    <w:rsid w:val="0074709B"/>
    <w:rsid w:val="0075029B"/>
    <w:rsid w:val="00756327"/>
    <w:rsid w:val="007606F1"/>
    <w:rsid w:val="007647B6"/>
    <w:rsid w:val="007649E6"/>
    <w:rsid w:val="007708E8"/>
    <w:rsid w:val="0077306B"/>
    <w:rsid w:val="00774A76"/>
    <w:rsid w:val="00780628"/>
    <w:rsid w:val="00780683"/>
    <w:rsid w:val="00780743"/>
    <w:rsid w:val="0078337D"/>
    <w:rsid w:val="00784B59"/>
    <w:rsid w:val="007914BB"/>
    <w:rsid w:val="007930CE"/>
    <w:rsid w:val="00793F95"/>
    <w:rsid w:val="007963FD"/>
    <w:rsid w:val="007A15D3"/>
    <w:rsid w:val="007B0D93"/>
    <w:rsid w:val="007B3CB5"/>
    <w:rsid w:val="007B7405"/>
    <w:rsid w:val="007C1AFD"/>
    <w:rsid w:val="007C3504"/>
    <w:rsid w:val="007D14A0"/>
    <w:rsid w:val="007D67E8"/>
    <w:rsid w:val="007E0C5C"/>
    <w:rsid w:val="007E19BF"/>
    <w:rsid w:val="007E2E59"/>
    <w:rsid w:val="007F2E7E"/>
    <w:rsid w:val="007F48E6"/>
    <w:rsid w:val="007F4FCD"/>
    <w:rsid w:val="007F5BD3"/>
    <w:rsid w:val="0080549D"/>
    <w:rsid w:val="00811617"/>
    <w:rsid w:val="008245E0"/>
    <w:rsid w:val="0082764C"/>
    <w:rsid w:val="00830B98"/>
    <w:rsid w:val="0083577E"/>
    <w:rsid w:val="008367B0"/>
    <w:rsid w:val="008422D0"/>
    <w:rsid w:val="008475FF"/>
    <w:rsid w:val="00855ABB"/>
    <w:rsid w:val="008648E0"/>
    <w:rsid w:val="00867B98"/>
    <w:rsid w:val="008741D9"/>
    <w:rsid w:val="0088211A"/>
    <w:rsid w:val="00882E77"/>
    <w:rsid w:val="0089186E"/>
    <w:rsid w:val="00893B94"/>
    <w:rsid w:val="00897398"/>
    <w:rsid w:val="00897FB5"/>
    <w:rsid w:val="008A66C9"/>
    <w:rsid w:val="008B01B9"/>
    <w:rsid w:val="008C151C"/>
    <w:rsid w:val="008C2636"/>
    <w:rsid w:val="008C3ACC"/>
    <w:rsid w:val="008C461E"/>
    <w:rsid w:val="008D07D1"/>
    <w:rsid w:val="008D5E02"/>
    <w:rsid w:val="008E6E29"/>
    <w:rsid w:val="008F28A4"/>
    <w:rsid w:val="00907F14"/>
    <w:rsid w:val="00911564"/>
    <w:rsid w:val="00912E38"/>
    <w:rsid w:val="009130E5"/>
    <w:rsid w:val="00914856"/>
    <w:rsid w:val="00930988"/>
    <w:rsid w:val="00946463"/>
    <w:rsid w:val="009503D2"/>
    <w:rsid w:val="00950D14"/>
    <w:rsid w:val="00956C40"/>
    <w:rsid w:val="0096013B"/>
    <w:rsid w:val="00962D1F"/>
    <w:rsid w:val="0096757C"/>
    <w:rsid w:val="0097565D"/>
    <w:rsid w:val="00982113"/>
    <w:rsid w:val="009827A7"/>
    <w:rsid w:val="009844E2"/>
    <w:rsid w:val="0098498D"/>
    <w:rsid w:val="00996677"/>
    <w:rsid w:val="009978D0"/>
    <w:rsid w:val="009A4717"/>
    <w:rsid w:val="009B78FC"/>
    <w:rsid w:val="009C1D56"/>
    <w:rsid w:val="009D29F3"/>
    <w:rsid w:val="009D2D40"/>
    <w:rsid w:val="009D4894"/>
    <w:rsid w:val="009D53C0"/>
    <w:rsid w:val="009E0F62"/>
    <w:rsid w:val="009E60D0"/>
    <w:rsid w:val="009F4D05"/>
    <w:rsid w:val="00A06EFB"/>
    <w:rsid w:val="00A14071"/>
    <w:rsid w:val="00A21A28"/>
    <w:rsid w:val="00A239DF"/>
    <w:rsid w:val="00A270EE"/>
    <w:rsid w:val="00A27C3D"/>
    <w:rsid w:val="00A3326F"/>
    <w:rsid w:val="00A37C09"/>
    <w:rsid w:val="00A51F3B"/>
    <w:rsid w:val="00A5330C"/>
    <w:rsid w:val="00A5391B"/>
    <w:rsid w:val="00A5798A"/>
    <w:rsid w:val="00A6295F"/>
    <w:rsid w:val="00A6397D"/>
    <w:rsid w:val="00A668C5"/>
    <w:rsid w:val="00A82EB8"/>
    <w:rsid w:val="00A83912"/>
    <w:rsid w:val="00A874F4"/>
    <w:rsid w:val="00A967BC"/>
    <w:rsid w:val="00AB17B7"/>
    <w:rsid w:val="00AB49BA"/>
    <w:rsid w:val="00AC173A"/>
    <w:rsid w:val="00AC3550"/>
    <w:rsid w:val="00AC5315"/>
    <w:rsid w:val="00AC55D7"/>
    <w:rsid w:val="00AD0CBD"/>
    <w:rsid w:val="00AD31EF"/>
    <w:rsid w:val="00AF789B"/>
    <w:rsid w:val="00B00D66"/>
    <w:rsid w:val="00B03FCE"/>
    <w:rsid w:val="00B055D3"/>
    <w:rsid w:val="00B14B18"/>
    <w:rsid w:val="00B16282"/>
    <w:rsid w:val="00B17212"/>
    <w:rsid w:val="00B2099B"/>
    <w:rsid w:val="00B23820"/>
    <w:rsid w:val="00B25707"/>
    <w:rsid w:val="00B260ED"/>
    <w:rsid w:val="00B31286"/>
    <w:rsid w:val="00B4253D"/>
    <w:rsid w:val="00B4555C"/>
    <w:rsid w:val="00B465C3"/>
    <w:rsid w:val="00B51EB0"/>
    <w:rsid w:val="00B54D6E"/>
    <w:rsid w:val="00B5633F"/>
    <w:rsid w:val="00B563BF"/>
    <w:rsid w:val="00B57A70"/>
    <w:rsid w:val="00B63701"/>
    <w:rsid w:val="00B65698"/>
    <w:rsid w:val="00B7257E"/>
    <w:rsid w:val="00B743E8"/>
    <w:rsid w:val="00B74FE9"/>
    <w:rsid w:val="00B84544"/>
    <w:rsid w:val="00B921FF"/>
    <w:rsid w:val="00B929A1"/>
    <w:rsid w:val="00BA336D"/>
    <w:rsid w:val="00BA6249"/>
    <w:rsid w:val="00BB2AE5"/>
    <w:rsid w:val="00BB53F0"/>
    <w:rsid w:val="00BC0BEF"/>
    <w:rsid w:val="00BC335E"/>
    <w:rsid w:val="00BC4808"/>
    <w:rsid w:val="00BC56B5"/>
    <w:rsid w:val="00BC7F0D"/>
    <w:rsid w:val="00BD42F2"/>
    <w:rsid w:val="00BD610E"/>
    <w:rsid w:val="00BE580F"/>
    <w:rsid w:val="00BE5814"/>
    <w:rsid w:val="00BE5DF3"/>
    <w:rsid w:val="00BE677C"/>
    <w:rsid w:val="00BF041D"/>
    <w:rsid w:val="00BF1D4E"/>
    <w:rsid w:val="00BF41CE"/>
    <w:rsid w:val="00BF4B0C"/>
    <w:rsid w:val="00C1001C"/>
    <w:rsid w:val="00C12022"/>
    <w:rsid w:val="00C15EBC"/>
    <w:rsid w:val="00C211E4"/>
    <w:rsid w:val="00C21F29"/>
    <w:rsid w:val="00C23904"/>
    <w:rsid w:val="00C25B9E"/>
    <w:rsid w:val="00C30EB0"/>
    <w:rsid w:val="00C44F48"/>
    <w:rsid w:val="00C54504"/>
    <w:rsid w:val="00C60A43"/>
    <w:rsid w:val="00C64144"/>
    <w:rsid w:val="00C70F81"/>
    <w:rsid w:val="00C73F7D"/>
    <w:rsid w:val="00C77270"/>
    <w:rsid w:val="00C94539"/>
    <w:rsid w:val="00C94AEE"/>
    <w:rsid w:val="00CA28B0"/>
    <w:rsid w:val="00CA5514"/>
    <w:rsid w:val="00CB266B"/>
    <w:rsid w:val="00CB315B"/>
    <w:rsid w:val="00CB3A18"/>
    <w:rsid w:val="00CB7DAA"/>
    <w:rsid w:val="00CD0BE1"/>
    <w:rsid w:val="00CE30F1"/>
    <w:rsid w:val="00CF2F4E"/>
    <w:rsid w:val="00CF4916"/>
    <w:rsid w:val="00CF5B04"/>
    <w:rsid w:val="00CF5C1F"/>
    <w:rsid w:val="00D1211F"/>
    <w:rsid w:val="00D20F74"/>
    <w:rsid w:val="00D22D55"/>
    <w:rsid w:val="00D232BF"/>
    <w:rsid w:val="00D26750"/>
    <w:rsid w:val="00D42781"/>
    <w:rsid w:val="00D46803"/>
    <w:rsid w:val="00D64425"/>
    <w:rsid w:val="00D66762"/>
    <w:rsid w:val="00D67320"/>
    <w:rsid w:val="00D72F4A"/>
    <w:rsid w:val="00D851E7"/>
    <w:rsid w:val="00D919EF"/>
    <w:rsid w:val="00D94D7A"/>
    <w:rsid w:val="00D974AF"/>
    <w:rsid w:val="00DA1162"/>
    <w:rsid w:val="00DA456B"/>
    <w:rsid w:val="00DB081A"/>
    <w:rsid w:val="00DB4FB0"/>
    <w:rsid w:val="00DB5CF6"/>
    <w:rsid w:val="00DC381C"/>
    <w:rsid w:val="00DC4508"/>
    <w:rsid w:val="00DD314F"/>
    <w:rsid w:val="00DD3E3E"/>
    <w:rsid w:val="00DF49E9"/>
    <w:rsid w:val="00E00C3C"/>
    <w:rsid w:val="00E028EA"/>
    <w:rsid w:val="00E12BD4"/>
    <w:rsid w:val="00E21AA4"/>
    <w:rsid w:val="00E2298E"/>
    <w:rsid w:val="00E25FB3"/>
    <w:rsid w:val="00E27D3F"/>
    <w:rsid w:val="00E320E5"/>
    <w:rsid w:val="00E42078"/>
    <w:rsid w:val="00E43147"/>
    <w:rsid w:val="00E47EB2"/>
    <w:rsid w:val="00E557EE"/>
    <w:rsid w:val="00E56E5B"/>
    <w:rsid w:val="00E6273C"/>
    <w:rsid w:val="00E64988"/>
    <w:rsid w:val="00E72BAF"/>
    <w:rsid w:val="00E73F8B"/>
    <w:rsid w:val="00E76818"/>
    <w:rsid w:val="00E86195"/>
    <w:rsid w:val="00E94882"/>
    <w:rsid w:val="00EB44B4"/>
    <w:rsid w:val="00EC12C2"/>
    <w:rsid w:val="00EC15CE"/>
    <w:rsid w:val="00EC18DA"/>
    <w:rsid w:val="00EE01FE"/>
    <w:rsid w:val="00EE1B10"/>
    <w:rsid w:val="00EE3516"/>
    <w:rsid w:val="00EE471E"/>
    <w:rsid w:val="00EE5D8A"/>
    <w:rsid w:val="00EE7BEE"/>
    <w:rsid w:val="00EF10D7"/>
    <w:rsid w:val="00F01DC3"/>
    <w:rsid w:val="00F02FD6"/>
    <w:rsid w:val="00F156D6"/>
    <w:rsid w:val="00F167D0"/>
    <w:rsid w:val="00F21A5D"/>
    <w:rsid w:val="00F36198"/>
    <w:rsid w:val="00F51BB6"/>
    <w:rsid w:val="00F52D1D"/>
    <w:rsid w:val="00F60203"/>
    <w:rsid w:val="00F610D3"/>
    <w:rsid w:val="00F6427C"/>
    <w:rsid w:val="00F66D0B"/>
    <w:rsid w:val="00F75262"/>
    <w:rsid w:val="00F8110B"/>
    <w:rsid w:val="00FA20CC"/>
    <w:rsid w:val="00FA2B8A"/>
    <w:rsid w:val="00FA533E"/>
    <w:rsid w:val="00FB0B5E"/>
    <w:rsid w:val="00FB0CF8"/>
    <w:rsid w:val="00FB0D68"/>
    <w:rsid w:val="00FB66F8"/>
    <w:rsid w:val="00FC0B2B"/>
    <w:rsid w:val="00FC30E2"/>
    <w:rsid w:val="00FC4B2F"/>
    <w:rsid w:val="00FD0FE3"/>
    <w:rsid w:val="00FD2B46"/>
    <w:rsid w:val="00FD35AF"/>
    <w:rsid w:val="00FD3A8B"/>
    <w:rsid w:val="00FD4DDA"/>
    <w:rsid w:val="00FD6326"/>
    <w:rsid w:val="00FE39A9"/>
    <w:rsid w:val="00FE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1F4"/>
  </w:style>
  <w:style w:type="paragraph" w:styleId="Nagwek1">
    <w:name w:val="heading 1"/>
    <w:basedOn w:val="Normalny"/>
    <w:next w:val="Normalny"/>
    <w:link w:val="Nagwek1Znak1"/>
    <w:uiPriority w:val="9"/>
    <w:qFormat/>
    <w:rsid w:val="00143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0D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0D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1430D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5633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rsid w:val="001430D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30D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0D7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ezodstpw">
    <w:name w:val="No Spacing"/>
    <w:uiPriority w:val="1"/>
    <w:qFormat/>
    <w:rsid w:val="001430D7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14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3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1430D7"/>
    <w:rPr>
      <w:rFonts w:ascii="Segoe UI" w:hAnsi="Segoe UI" w:cs="Segoe UI" w:hint="default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0D7"/>
    <w:rPr>
      <w:vertAlign w:val="superscript"/>
    </w:rPr>
  </w:style>
  <w:style w:type="character" w:customStyle="1" w:styleId="Nagwek1Znak1">
    <w:name w:val="Nagłówek 1 Znak1"/>
    <w:basedOn w:val="Domylnaczcionkaakapitu"/>
    <w:link w:val="Nagwek1"/>
    <w:uiPriority w:val="9"/>
    <w:rsid w:val="00143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30D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30D7"/>
    <w:pPr>
      <w:spacing w:after="100"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1430D7"/>
    <w:pPr>
      <w:spacing w:after="100" w:line="259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30D7"/>
    <w:pPr>
      <w:spacing w:after="100" w:line="259" w:lineRule="auto"/>
      <w:ind w:left="440"/>
    </w:pPr>
  </w:style>
  <w:style w:type="character" w:customStyle="1" w:styleId="Hipercze1">
    <w:name w:val="Hiperłącze1"/>
    <w:basedOn w:val="Domylnaczcionkaakapitu"/>
    <w:uiPriority w:val="99"/>
    <w:unhideWhenUsed/>
    <w:rsid w:val="001430D7"/>
    <w:rPr>
      <w:color w:val="0563C1"/>
      <w:u w:val="single"/>
    </w:rPr>
  </w:style>
  <w:style w:type="character" w:customStyle="1" w:styleId="Nagwek2Znak1">
    <w:name w:val="Nagłówek 2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30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E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7A70"/>
    <w:pPr>
      <w:spacing w:after="0" w:line="240" w:lineRule="auto"/>
    </w:pPr>
  </w:style>
  <w:style w:type="paragraph" w:customStyle="1" w:styleId="Styl1">
    <w:name w:val="Styl1"/>
    <w:basedOn w:val="Akapitzlist"/>
    <w:link w:val="Styl1Znak"/>
    <w:qFormat/>
    <w:rsid w:val="003C23E7"/>
    <w:pPr>
      <w:numPr>
        <w:numId w:val="1"/>
      </w:numPr>
      <w:tabs>
        <w:tab w:val="left" w:pos="178"/>
      </w:tabs>
      <w:spacing w:after="0" w:line="240" w:lineRule="auto"/>
      <w:ind w:left="36"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C23E7"/>
  </w:style>
  <w:style w:type="character" w:customStyle="1" w:styleId="Styl1Znak">
    <w:name w:val="Styl1 Znak"/>
    <w:basedOn w:val="AkapitzlistZnak"/>
    <w:link w:val="Styl1"/>
    <w:rsid w:val="003C23E7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0937B4"/>
    <w:pPr>
      <w:suppressAutoHyphens/>
      <w:autoSpaceDN w:val="0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143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30D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0D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1430D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1430D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5633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1"/>
    <w:uiPriority w:val="9"/>
    <w:rsid w:val="001430D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30D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0D7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ezodstpw">
    <w:name w:val="No Spacing"/>
    <w:uiPriority w:val="1"/>
    <w:qFormat/>
    <w:rsid w:val="001430D7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14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1430D7"/>
    <w:rPr>
      <w:rFonts w:ascii="Segoe UI" w:hAnsi="Segoe UI" w:cs="Segoe UI" w:hint="default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0D7"/>
    <w:rPr>
      <w:vertAlign w:val="superscript"/>
    </w:rPr>
  </w:style>
  <w:style w:type="character" w:customStyle="1" w:styleId="Nagwek1Znak1">
    <w:name w:val="Nagłówek 1 Znak1"/>
    <w:basedOn w:val="Domylnaczcionkaakapitu"/>
    <w:link w:val="Nagwek1"/>
    <w:uiPriority w:val="9"/>
    <w:rsid w:val="00143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30D7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30D7"/>
    <w:pPr>
      <w:spacing w:after="100"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1430D7"/>
    <w:pPr>
      <w:spacing w:after="100" w:line="259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430D7"/>
    <w:pPr>
      <w:spacing w:after="100" w:line="259" w:lineRule="auto"/>
      <w:ind w:left="440"/>
    </w:pPr>
  </w:style>
  <w:style w:type="character" w:customStyle="1" w:styleId="Hipercze1">
    <w:name w:val="Hiperłącze1"/>
    <w:basedOn w:val="Domylnaczcionkaakapitu"/>
    <w:uiPriority w:val="99"/>
    <w:unhideWhenUsed/>
    <w:rsid w:val="001430D7"/>
    <w:rPr>
      <w:color w:val="0563C1"/>
      <w:u w:val="single"/>
    </w:rPr>
  </w:style>
  <w:style w:type="character" w:customStyle="1" w:styleId="Nagwek2Znak1">
    <w:name w:val="Nagłówek 2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143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30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E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57A70"/>
    <w:pPr>
      <w:spacing w:after="0" w:line="240" w:lineRule="auto"/>
    </w:pPr>
  </w:style>
  <w:style w:type="paragraph" w:customStyle="1" w:styleId="Styl1">
    <w:name w:val="Styl1"/>
    <w:basedOn w:val="Akapitzlist"/>
    <w:link w:val="Styl1Znak"/>
    <w:qFormat/>
    <w:rsid w:val="003C23E7"/>
    <w:pPr>
      <w:numPr>
        <w:numId w:val="1"/>
      </w:numPr>
      <w:tabs>
        <w:tab w:val="left" w:pos="178"/>
      </w:tabs>
      <w:spacing w:after="0" w:line="240" w:lineRule="auto"/>
      <w:ind w:left="36"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C23E7"/>
  </w:style>
  <w:style w:type="character" w:customStyle="1" w:styleId="Styl1Znak">
    <w:name w:val="Styl1 Znak"/>
    <w:basedOn w:val="AkapitzlistZnak"/>
    <w:link w:val="Styl1"/>
    <w:rsid w:val="003C23E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70A4-AC05-450B-80C8-AC0CF19C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cp:keywords/>
  <dc:description/>
  <cp:lastModifiedBy>oem</cp:lastModifiedBy>
  <cp:revision>18</cp:revision>
  <cp:lastPrinted>2023-02-15T18:44:00Z</cp:lastPrinted>
  <dcterms:created xsi:type="dcterms:W3CDTF">2025-08-27T12:14:00Z</dcterms:created>
  <dcterms:modified xsi:type="dcterms:W3CDTF">2025-09-18T16:13:00Z</dcterms:modified>
</cp:coreProperties>
</file>